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2A30" w14:textId="77777777" w:rsidR="006B0675" w:rsidRDefault="006B0675" w:rsidP="006B0675">
      <w:pPr>
        <w:rPr>
          <w:rFonts w:ascii="Times New Roman" w:hAnsi="Times New Roman" w:cs="Times New Roman"/>
          <w:b/>
          <w:sz w:val="24"/>
          <w:szCs w:val="24"/>
        </w:rPr>
      </w:pPr>
    </w:p>
    <w:p w14:paraId="77175464" w14:textId="77777777" w:rsidR="006B0675" w:rsidRDefault="006B0675" w:rsidP="006B0675">
      <w:pPr>
        <w:rPr>
          <w:rFonts w:ascii="Times New Roman" w:hAnsi="Times New Roman" w:cs="Times New Roman"/>
          <w:b/>
          <w:sz w:val="24"/>
          <w:szCs w:val="24"/>
        </w:rPr>
      </w:pPr>
    </w:p>
    <w:p w14:paraId="550D822E" w14:textId="78015AAC" w:rsidR="006B0675" w:rsidRPr="00C42DD2" w:rsidRDefault="00C42DD2" w:rsidP="006B0675">
      <w:pPr>
        <w:rPr>
          <w:rFonts w:cstheme="minorHAnsi"/>
          <w:sz w:val="24"/>
          <w:szCs w:val="24"/>
          <w:lang w:val="es-ES"/>
        </w:rPr>
      </w:pPr>
      <w:r w:rsidRPr="00C42DD2">
        <w:rPr>
          <w:rFonts w:cstheme="minorHAnsi"/>
          <w:b/>
          <w:sz w:val="24"/>
          <w:szCs w:val="24"/>
          <w:lang w:val="es-ES"/>
        </w:rPr>
        <w:t>Llamado al Orden</w:t>
      </w:r>
      <w:r w:rsidR="006B0675" w:rsidRPr="00C42DD2">
        <w:rPr>
          <w:rFonts w:cstheme="minorHAnsi"/>
          <w:b/>
          <w:sz w:val="24"/>
          <w:szCs w:val="24"/>
          <w:lang w:val="es-ES"/>
        </w:rPr>
        <w:t xml:space="preserve"> 9:05 AM</w:t>
      </w:r>
      <w:r w:rsidR="006B0675" w:rsidRPr="00C42DD2">
        <w:rPr>
          <w:rFonts w:cstheme="minorHAnsi"/>
          <w:sz w:val="24"/>
          <w:szCs w:val="24"/>
          <w:lang w:val="es-ES"/>
        </w:rPr>
        <w:t xml:space="preserve"> – </w:t>
      </w:r>
      <w:r>
        <w:rPr>
          <w:rFonts w:cstheme="minorHAnsi"/>
          <w:sz w:val="24"/>
          <w:szCs w:val="24"/>
          <w:lang w:val="es-ES"/>
        </w:rPr>
        <w:t>Se estableció quórum</w:t>
      </w:r>
      <w:r w:rsidR="006B0675" w:rsidRPr="00C42DD2">
        <w:rPr>
          <w:rFonts w:cstheme="minorHAnsi"/>
          <w:sz w:val="24"/>
          <w:szCs w:val="24"/>
          <w:lang w:val="es-ES"/>
        </w:rPr>
        <w:t xml:space="preserve">. </w:t>
      </w:r>
    </w:p>
    <w:p w14:paraId="6F8AC3EB" w14:textId="398B08A8" w:rsidR="00C42DD2" w:rsidRDefault="006B0675" w:rsidP="006B0675">
      <w:pPr>
        <w:ind w:firstLine="720"/>
        <w:rPr>
          <w:rFonts w:cstheme="minorHAnsi"/>
          <w:sz w:val="24"/>
          <w:szCs w:val="24"/>
          <w:lang w:val="es-ES"/>
        </w:rPr>
      </w:pPr>
      <w:r w:rsidRPr="00C42DD2">
        <w:rPr>
          <w:rFonts w:cstheme="minorHAnsi"/>
          <w:sz w:val="24"/>
          <w:szCs w:val="24"/>
          <w:lang w:val="es-ES"/>
        </w:rPr>
        <w:t xml:space="preserve">Juan Preciado, </w:t>
      </w:r>
      <w:r w:rsidR="00C42DD2" w:rsidRPr="00C42DD2">
        <w:rPr>
          <w:rFonts w:cstheme="minorHAnsi"/>
          <w:sz w:val="24"/>
          <w:szCs w:val="24"/>
          <w:lang w:val="es-ES"/>
        </w:rPr>
        <w:t>Co-Presidente de la Mesa</w:t>
      </w:r>
      <w:r w:rsidRPr="00C42DD2">
        <w:rPr>
          <w:rFonts w:cstheme="minorHAnsi"/>
          <w:sz w:val="24"/>
          <w:szCs w:val="24"/>
          <w:lang w:val="es-ES"/>
        </w:rPr>
        <w:t>, proc</w:t>
      </w:r>
      <w:r w:rsidR="00C42DD2" w:rsidRPr="00C42DD2">
        <w:rPr>
          <w:rFonts w:cstheme="minorHAnsi"/>
          <w:sz w:val="24"/>
          <w:szCs w:val="24"/>
          <w:lang w:val="es-ES"/>
        </w:rPr>
        <w:t xml:space="preserve">edió a llamar la junta </w:t>
      </w:r>
      <w:r w:rsidR="00C42DD2">
        <w:rPr>
          <w:rFonts w:cstheme="minorHAnsi"/>
          <w:sz w:val="24"/>
          <w:szCs w:val="24"/>
          <w:lang w:val="es-ES"/>
        </w:rPr>
        <w:t>a orden.</w:t>
      </w:r>
    </w:p>
    <w:p w14:paraId="1CDAD91F" w14:textId="44C620B8" w:rsidR="006B0675" w:rsidRPr="00C42DD2" w:rsidRDefault="006B0675" w:rsidP="006B0675">
      <w:pPr>
        <w:ind w:left="720"/>
        <w:rPr>
          <w:rFonts w:cstheme="minorHAnsi"/>
          <w:sz w:val="24"/>
          <w:szCs w:val="24"/>
          <w:lang w:val="es-ES"/>
        </w:rPr>
      </w:pPr>
      <w:r w:rsidRPr="00C42DD2">
        <w:rPr>
          <w:rFonts w:cstheme="minorHAnsi"/>
          <w:sz w:val="24"/>
          <w:szCs w:val="24"/>
          <w:lang w:val="es-ES"/>
        </w:rPr>
        <w:t>M</w:t>
      </w:r>
      <w:r w:rsidR="00C42DD2">
        <w:rPr>
          <w:rFonts w:cstheme="minorHAnsi"/>
          <w:sz w:val="24"/>
          <w:szCs w:val="24"/>
          <w:lang w:val="es-ES"/>
        </w:rPr>
        <w:t>iembro</w:t>
      </w:r>
      <w:r w:rsidRPr="00C42DD2">
        <w:rPr>
          <w:rFonts w:cstheme="minorHAnsi"/>
          <w:sz w:val="24"/>
          <w:szCs w:val="24"/>
          <w:lang w:val="es-ES"/>
        </w:rPr>
        <w:t>s present</w:t>
      </w:r>
      <w:r w:rsidR="00C42DD2" w:rsidRPr="00C42DD2">
        <w:rPr>
          <w:rFonts w:cstheme="minorHAnsi"/>
          <w:sz w:val="24"/>
          <w:szCs w:val="24"/>
          <w:lang w:val="es-ES"/>
        </w:rPr>
        <w:t>e</w:t>
      </w:r>
      <w:r w:rsidR="00C42DD2">
        <w:rPr>
          <w:rFonts w:cstheme="minorHAnsi"/>
          <w:sz w:val="24"/>
          <w:szCs w:val="24"/>
          <w:lang w:val="es-ES"/>
        </w:rPr>
        <w:t>s</w:t>
      </w:r>
      <w:r w:rsidRPr="00C42DD2">
        <w:rPr>
          <w:rFonts w:cstheme="minorHAnsi"/>
          <w:sz w:val="24"/>
          <w:szCs w:val="24"/>
          <w:lang w:val="es-ES"/>
        </w:rPr>
        <w:t xml:space="preserve">, Juan Preciado, </w:t>
      </w:r>
      <w:r w:rsidR="00C42DD2">
        <w:rPr>
          <w:rFonts w:cstheme="minorHAnsi"/>
          <w:sz w:val="24"/>
          <w:szCs w:val="24"/>
          <w:lang w:val="es-ES"/>
        </w:rPr>
        <w:t>Co-Presidente</w:t>
      </w:r>
      <w:r w:rsidRPr="00C42DD2">
        <w:rPr>
          <w:rFonts w:cstheme="minorHAnsi"/>
          <w:sz w:val="24"/>
          <w:szCs w:val="24"/>
          <w:lang w:val="es-ES"/>
        </w:rPr>
        <w:t xml:space="preserve">; Patricia Cuevas, Matthew Colley, Anna Lee, Steve Petruzelli, Dan Quinones, Ingrid Anderson </w:t>
      </w:r>
      <w:r w:rsidR="00C42DD2">
        <w:rPr>
          <w:rFonts w:cstheme="minorHAnsi"/>
          <w:sz w:val="24"/>
          <w:szCs w:val="24"/>
          <w:lang w:val="es-ES"/>
        </w:rPr>
        <w:t>y</w:t>
      </w:r>
      <w:r w:rsidRPr="00C42DD2">
        <w:rPr>
          <w:rFonts w:cstheme="minorHAnsi"/>
          <w:sz w:val="24"/>
          <w:szCs w:val="24"/>
          <w:lang w:val="es-ES"/>
        </w:rPr>
        <w:t>Maria G. Diaz</w:t>
      </w:r>
    </w:p>
    <w:p w14:paraId="12C84C9D" w14:textId="64B6A5D9" w:rsidR="006B0675" w:rsidRPr="00C42DD2" w:rsidRDefault="00C42DD2" w:rsidP="006B0675">
      <w:pPr>
        <w:ind w:left="720"/>
        <w:rPr>
          <w:rFonts w:cstheme="minorHAnsi"/>
          <w:sz w:val="24"/>
          <w:szCs w:val="24"/>
          <w:lang w:val="es-ES"/>
        </w:rPr>
      </w:pPr>
      <w:r w:rsidRPr="00C42DD2">
        <w:rPr>
          <w:rFonts w:cstheme="minorHAnsi"/>
          <w:sz w:val="24"/>
          <w:szCs w:val="24"/>
          <w:lang w:val="es-ES"/>
        </w:rPr>
        <w:t xml:space="preserve">Personal </w:t>
      </w:r>
      <w:r w:rsidR="006B0675" w:rsidRPr="00C42DD2">
        <w:rPr>
          <w:rFonts w:cstheme="minorHAnsi"/>
          <w:sz w:val="24"/>
          <w:szCs w:val="24"/>
          <w:lang w:val="es-ES"/>
        </w:rPr>
        <w:t>OCDC  - Donalda Dodson, Director</w:t>
      </w:r>
      <w:r w:rsidRPr="00C42DD2">
        <w:rPr>
          <w:rFonts w:cstheme="minorHAnsi"/>
          <w:sz w:val="24"/>
          <w:szCs w:val="24"/>
          <w:lang w:val="es-ES"/>
        </w:rPr>
        <w:t>a Ejecutiva</w:t>
      </w:r>
      <w:r w:rsidR="006B0675" w:rsidRPr="00C42DD2">
        <w:rPr>
          <w:rFonts w:cstheme="minorHAnsi"/>
          <w:sz w:val="24"/>
          <w:szCs w:val="24"/>
          <w:lang w:val="es-ES"/>
        </w:rPr>
        <w:t xml:space="preserve">; Karelia Harding, </w:t>
      </w:r>
      <w:r w:rsidRPr="00C42DD2">
        <w:rPr>
          <w:rFonts w:cstheme="minorHAnsi"/>
          <w:sz w:val="24"/>
          <w:szCs w:val="24"/>
          <w:lang w:val="es-ES"/>
        </w:rPr>
        <w:t>Manager Envolvimiento de Padres y Equidad</w:t>
      </w:r>
      <w:r w:rsidR="006B0675" w:rsidRPr="00C42DD2">
        <w:rPr>
          <w:rFonts w:cstheme="minorHAnsi"/>
          <w:sz w:val="24"/>
          <w:szCs w:val="24"/>
          <w:lang w:val="es-ES"/>
        </w:rPr>
        <w:t>; Herberd Duran, Manager</w:t>
      </w:r>
      <w:r w:rsidRPr="00C42DD2">
        <w:rPr>
          <w:rFonts w:cstheme="minorHAnsi"/>
          <w:sz w:val="24"/>
          <w:szCs w:val="24"/>
          <w:lang w:val="es-ES"/>
        </w:rPr>
        <w:t xml:space="preserve"> </w:t>
      </w:r>
      <w:r>
        <w:rPr>
          <w:rFonts w:cstheme="minorHAnsi"/>
          <w:sz w:val="24"/>
          <w:szCs w:val="24"/>
          <w:lang w:val="es-ES"/>
        </w:rPr>
        <w:t>Relaciones de Empleados</w:t>
      </w:r>
      <w:r w:rsidR="006B0675" w:rsidRPr="00C42DD2">
        <w:rPr>
          <w:rFonts w:cstheme="minorHAnsi"/>
          <w:sz w:val="24"/>
          <w:szCs w:val="24"/>
          <w:lang w:val="es-ES"/>
        </w:rPr>
        <w:t xml:space="preserve">; Martha Molitor, </w:t>
      </w:r>
      <w:r>
        <w:rPr>
          <w:rFonts w:cstheme="minorHAnsi"/>
          <w:sz w:val="24"/>
          <w:szCs w:val="24"/>
          <w:lang w:val="es-ES"/>
        </w:rPr>
        <w:t>Intérprete/ Traductora Principal y</w:t>
      </w:r>
      <w:r w:rsidR="006B0675" w:rsidRPr="00C42DD2">
        <w:rPr>
          <w:rFonts w:cstheme="minorHAnsi"/>
          <w:sz w:val="24"/>
          <w:szCs w:val="24"/>
          <w:lang w:val="es-ES"/>
        </w:rPr>
        <w:t xml:space="preserve"> Tisa Bithell, </w:t>
      </w:r>
      <w:r>
        <w:rPr>
          <w:rFonts w:cstheme="minorHAnsi"/>
          <w:sz w:val="24"/>
          <w:szCs w:val="24"/>
          <w:lang w:val="es-ES"/>
        </w:rPr>
        <w:t xml:space="preserve">Coordinadora Operaciones y Garantía de Calidad </w:t>
      </w:r>
    </w:p>
    <w:p w14:paraId="292FDF0E" w14:textId="57503165" w:rsidR="004D3236" w:rsidRPr="00E6479C" w:rsidRDefault="00C42DD2" w:rsidP="00913C7D">
      <w:pPr>
        <w:pStyle w:val="ListParagraph"/>
        <w:numPr>
          <w:ilvl w:val="0"/>
          <w:numId w:val="6"/>
        </w:numPr>
        <w:rPr>
          <w:b/>
          <w:sz w:val="24"/>
          <w:szCs w:val="24"/>
          <w:lang w:val="es-ES_tradnl"/>
        </w:rPr>
      </w:pPr>
      <w:r w:rsidRPr="00E6479C">
        <w:rPr>
          <w:b/>
          <w:sz w:val="24"/>
          <w:szCs w:val="24"/>
          <w:lang w:val="es-ES_tradnl"/>
        </w:rPr>
        <w:t>Momento de Misión</w:t>
      </w:r>
      <w:r w:rsidR="00E17869" w:rsidRPr="00E6479C">
        <w:rPr>
          <w:b/>
          <w:sz w:val="24"/>
          <w:szCs w:val="24"/>
          <w:lang w:val="es-ES_tradnl"/>
        </w:rPr>
        <w:t>:</w:t>
      </w:r>
      <w:r w:rsidR="004D3236" w:rsidRPr="00E6479C">
        <w:rPr>
          <w:b/>
          <w:sz w:val="24"/>
          <w:szCs w:val="24"/>
          <w:lang w:val="es-ES_tradnl"/>
        </w:rPr>
        <w:t xml:space="preserve"> </w:t>
      </w:r>
    </w:p>
    <w:p w14:paraId="70B12BB7" w14:textId="168F7EFA" w:rsidR="00C42DD2" w:rsidRPr="00894EEB" w:rsidRDefault="004D3236" w:rsidP="004D3236">
      <w:pPr>
        <w:pStyle w:val="ListParagraph"/>
        <w:rPr>
          <w:sz w:val="24"/>
          <w:szCs w:val="24"/>
          <w:lang w:val="es-ES"/>
        </w:rPr>
      </w:pPr>
      <w:r w:rsidRPr="00C42DD2">
        <w:rPr>
          <w:sz w:val="24"/>
          <w:szCs w:val="24"/>
          <w:lang w:val="es-ES"/>
        </w:rPr>
        <w:t xml:space="preserve">Donalda </w:t>
      </w:r>
      <w:r w:rsidR="00C42DD2" w:rsidRPr="00C42DD2">
        <w:rPr>
          <w:sz w:val="24"/>
          <w:szCs w:val="24"/>
          <w:lang w:val="es-ES"/>
        </w:rPr>
        <w:t>compartió la historia a</w:t>
      </w:r>
      <w:r w:rsidR="00C42DD2">
        <w:rPr>
          <w:sz w:val="24"/>
          <w:szCs w:val="24"/>
          <w:lang w:val="es-ES"/>
        </w:rPr>
        <w:t xml:space="preserve">cerca de un niño en uno de los centros OCDC con algunas problemas de comportamiento. El personal ha sido consistente en sus esfuerzos por ayudar al niño aun cuando el comportamiento ha sido intenso. Aun los padres que </w:t>
      </w:r>
      <w:r w:rsidR="00E6479C">
        <w:rPr>
          <w:sz w:val="24"/>
          <w:szCs w:val="24"/>
          <w:lang w:val="es-ES"/>
        </w:rPr>
        <w:t>están preocupados estuvieron apoyando que se ayude al niño.</w:t>
      </w:r>
      <w:r w:rsidR="00C42DD2">
        <w:rPr>
          <w:sz w:val="24"/>
          <w:szCs w:val="24"/>
          <w:lang w:val="es-ES"/>
        </w:rPr>
        <w:t xml:space="preserve"> </w:t>
      </w:r>
      <w:r w:rsidR="00894EEB" w:rsidRPr="00894EEB">
        <w:rPr>
          <w:sz w:val="24"/>
          <w:szCs w:val="24"/>
          <w:lang w:val="es-ES"/>
        </w:rPr>
        <w:t>Se tiene un plan de seguridad establecido. Deb</w:t>
      </w:r>
      <w:r w:rsidR="008C69E7">
        <w:rPr>
          <w:sz w:val="24"/>
          <w:szCs w:val="24"/>
          <w:lang w:val="es-ES"/>
        </w:rPr>
        <w:t>id</w:t>
      </w:r>
      <w:r w:rsidR="00894EEB" w:rsidRPr="00894EEB">
        <w:rPr>
          <w:sz w:val="24"/>
          <w:szCs w:val="24"/>
          <w:lang w:val="es-ES"/>
        </w:rPr>
        <w:t>o a l</w:t>
      </w:r>
      <w:r w:rsidR="00894EEB">
        <w:rPr>
          <w:sz w:val="24"/>
          <w:szCs w:val="24"/>
          <w:lang w:val="es-ES"/>
        </w:rPr>
        <w:t>a preocupación de</w:t>
      </w:r>
      <w:r w:rsidR="00E6479C">
        <w:rPr>
          <w:sz w:val="24"/>
          <w:szCs w:val="24"/>
          <w:lang w:val="es-ES"/>
        </w:rPr>
        <w:t xml:space="preserve"> </w:t>
      </w:r>
      <w:r w:rsidR="00894EEB">
        <w:rPr>
          <w:sz w:val="24"/>
          <w:szCs w:val="24"/>
          <w:lang w:val="es-ES"/>
        </w:rPr>
        <w:t>l</w:t>
      </w:r>
      <w:r w:rsidR="00E6479C">
        <w:rPr>
          <w:sz w:val="24"/>
          <w:szCs w:val="24"/>
          <w:lang w:val="es-ES"/>
        </w:rPr>
        <w:t>os</w:t>
      </w:r>
      <w:r w:rsidR="00894EEB">
        <w:rPr>
          <w:sz w:val="24"/>
          <w:szCs w:val="24"/>
          <w:lang w:val="es-ES"/>
        </w:rPr>
        <w:t xml:space="preserve"> padre</w:t>
      </w:r>
      <w:r w:rsidR="00E6479C">
        <w:rPr>
          <w:sz w:val="24"/>
          <w:szCs w:val="24"/>
          <w:lang w:val="es-ES"/>
        </w:rPr>
        <w:t>s,</w:t>
      </w:r>
      <w:r w:rsidR="00894EEB">
        <w:rPr>
          <w:sz w:val="24"/>
          <w:szCs w:val="24"/>
          <w:lang w:val="es-ES"/>
        </w:rPr>
        <w:t xml:space="preserve"> el Certificador Estatal hizo una visita para ver qué se tenía establecido. </w:t>
      </w:r>
    </w:p>
    <w:p w14:paraId="33DAD844" w14:textId="77777777" w:rsidR="004D3236" w:rsidRDefault="004D3236" w:rsidP="004D3236">
      <w:pPr>
        <w:pStyle w:val="ListParagraph"/>
        <w:rPr>
          <w:sz w:val="24"/>
          <w:szCs w:val="24"/>
        </w:rPr>
      </w:pPr>
    </w:p>
    <w:p w14:paraId="58DA5356" w14:textId="67F7C119" w:rsidR="00894EEB" w:rsidRPr="00894EEB" w:rsidRDefault="004D3236" w:rsidP="004D3236">
      <w:pPr>
        <w:pStyle w:val="ListParagraph"/>
        <w:rPr>
          <w:sz w:val="24"/>
          <w:szCs w:val="24"/>
          <w:lang w:val="es-ES"/>
        </w:rPr>
      </w:pPr>
      <w:r w:rsidRPr="00894EEB">
        <w:rPr>
          <w:sz w:val="24"/>
          <w:szCs w:val="24"/>
          <w:lang w:val="es-ES"/>
        </w:rPr>
        <w:t xml:space="preserve">Ingrid </w:t>
      </w:r>
      <w:r w:rsidR="00894EEB" w:rsidRPr="00894EEB">
        <w:rPr>
          <w:sz w:val="24"/>
          <w:szCs w:val="24"/>
          <w:lang w:val="es-ES"/>
        </w:rPr>
        <w:t>di</w:t>
      </w:r>
      <w:r w:rsidR="00894EEB">
        <w:rPr>
          <w:sz w:val="24"/>
          <w:szCs w:val="24"/>
          <w:lang w:val="es-ES"/>
        </w:rPr>
        <w:t>ce</w:t>
      </w:r>
      <w:r w:rsidR="00894EEB" w:rsidRPr="00894EEB">
        <w:rPr>
          <w:sz w:val="24"/>
          <w:szCs w:val="24"/>
          <w:lang w:val="es-ES"/>
        </w:rPr>
        <w:t>, gra</w:t>
      </w:r>
      <w:r w:rsidR="00894EEB">
        <w:rPr>
          <w:sz w:val="24"/>
          <w:szCs w:val="24"/>
          <w:lang w:val="es-ES"/>
        </w:rPr>
        <w:t>c</w:t>
      </w:r>
      <w:r w:rsidR="00894EEB" w:rsidRPr="00894EEB">
        <w:rPr>
          <w:sz w:val="24"/>
          <w:szCs w:val="24"/>
          <w:lang w:val="es-ES"/>
        </w:rPr>
        <w:t>ias a t</w:t>
      </w:r>
      <w:r w:rsidR="00894EEB">
        <w:rPr>
          <w:sz w:val="24"/>
          <w:szCs w:val="24"/>
          <w:lang w:val="es-ES"/>
        </w:rPr>
        <w:t>odos los maestros por todo lo que hacen.</w:t>
      </w:r>
    </w:p>
    <w:p w14:paraId="4D310CB6" w14:textId="77777777" w:rsidR="004D3236" w:rsidRPr="00E6479C" w:rsidRDefault="004D3236" w:rsidP="004D3236">
      <w:pPr>
        <w:pStyle w:val="ListParagraph"/>
        <w:rPr>
          <w:sz w:val="24"/>
          <w:szCs w:val="24"/>
          <w:lang w:val="es-ES_tradnl"/>
        </w:rPr>
      </w:pPr>
    </w:p>
    <w:p w14:paraId="6DC18BB0" w14:textId="76B56EBD" w:rsidR="00B465CF" w:rsidRPr="00E6479C" w:rsidRDefault="00894EEB" w:rsidP="00913C7D">
      <w:pPr>
        <w:pStyle w:val="ListParagraph"/>
        <w:numPr>
          <w:ilvl w:val="0"/>
          <w:numId w:val="6"/>
        </w:numPr>
        <w:rPr>
          <w:b/>
          <w:sz w:val="24"/>
          <w:szCs w:val="24"/>
          <w:lang w:val="es-ES_tradnl"/>
        </w:rPr>
      </w:pPr>
      <w:r w:rsidRPr="00E6479C">
        <w:rPr>
          <w:b/>
          <w:sz w:val="24"/>
          <w:szCs w:val="24"/>
          <w:lang w:val="es-ES_tradnl"/>
        </w:rPr>
        <w:t>Entrenamiento de Equidad</w:t>
      </w:r>
      <w:r w:rsidR="00B465CF" w:rsidRPr="00E6479C">
        <w:rPr>
          <w:b/>
          <w:sz w:val="24"/>
          <w:szCs w:val="24"/>
          <w:lang w:val="es-ES_tradnl"/>
        </w:rPr>
        <w:t>:</w:t>
      </w:r>
      <w:r w:rsidR="004026BF" w:rsidRPr="00E6479C">
        <w:rPr>
          <w:b/>
          <w:sz w:val="24"/>
          <w:szCs w:val="24"/>
          <w:lang w:val="es-ES_tradnl"/>
        </w:rPr>
        <w:t xml:space="preserve"> </w:t>
      </w:r>
    </w:p>
    <w:p w14:paraId="5012458E" w14:textId="39F16A92" w:rsidR="00894EEB" w:rsidRPr="00E6479C" w:rsidRDefault="004026BF" w:rsidP="004026BF">
      <w:pPr>
        <w:pStyle w:val="ListParagraph"/>
        <w:rPr>
          <w:sz w:val="24"/>
          <w:szCs w:val="24"/>
          <w:lang w:val="es-ES_tradnl"/>
        </w:rPr>
      </w:pPr>
      <w:r w:rsidRPr="00E6479C">
        <w:rPr>
          <w:sz w:val="24"/>
          <w:szCs w:val="24"/>
          <w:lang w:val="es-ES_tradnl"/>
        </w:rPr>
        <w:t xml:space="preserve">Karelia </w:t>
      </w:r>
      <w:r w:rsidR="00894EEB" w:rsidRPr="00E6479C">
        <w:rPr>
          <w:sz w:val="24"/>
          <w:szCs w:val="24"/>
          <w:lang w:val="es-ES_tradnl"/>
        </w:rPr>
        <w:t>ofreció una presentación de una hora 40 minutos, incluyendo dos videos y dos actividades para el grupo, seguido de una discusión en grupo.  Se cubrieron los siguientes temas:</w:t>
      </w:r>
    </w:p>
    <w:p w14:paraId="15D09E47" w14:textId="7871A8BB" w:rsidR="004026BF" w:rsidRPr="00E6479C" w:rsidRDefault="00BC0973" w:rsidP="00894EEB">
      <w:pPr>
        <w:pStyle w:val="ListParagraph"/>
        <w:numPr>
          <w:ilvl w:val="0"/>
          <w:numId w:val="3"/>
        </w:numPr>
        <w:rPr>
          <w:sz w:val="24"/>
          <w:szCs w:val="24"/>
          <w:lang w:val="es-ES_tradnl"/>
        </w:rPr>
      </w:pPr>
      <w:r w:rsidRPr="00E6479C">
        <w:rPr>
          <w:sz w:val="24"/>
          <w:szCs w:val="24"/>
          <w:lang w:val="es-ES_tradnl"/>
        </w:rPr>
        <w:t>Micro agresion</w:t>
      </w:r>
      <w:r w:rsidR="00894EEB" w:rsidRPr="00E6479C">
        <w:rPr>
          <w:sz w:val="24"/>
          <w:szCs w:val="24"/>
          <w:lang w:val="es-ES_tradnl"/>
        </w:rPr>
        <w:t>e</w:t>
      </w:r>
      <w:r w:rsidRPr="00E6479C">
        <w:rPr>
          <w:sz w:val="24"/>
          <w:szCs w:val="24"/>
          <w:lang w:val="es-ES_tradnl"/>
        </w:rPr>
        <w:t>s</w:t>
      </w:r>
      <w:r w:rsidR="004026BF" w:rsidRPr="00E6479C">
        <w:rPr>
          <w:sz w:val="24"/>
          <w:szCs w:val="24"/>
          <w:lang w:val="es-ES_tradnl"/>
        </w:rPr>
        <w:t>:</w:t>
      </w:r>
      <w:r w:rsidR="00906DC4" w:rsidRPr="00E6479C">
        <w:rPr>
          <w:sz w:val="24"/>
          <w:szCs w:val="24"/>
          <w:lang w:val="es-ES_tradnl"/>
        </w:rPr>
        <w:t xml:space="preserve"> </w:t>
      </w:r>
      <w:r w:rsidR="00894EEB" w:rsidRPr="00E6479C">
        <w:rPr>
          <w:sz w:val="24"/>
          <w:szCs w:val="24"/>
          <w:lang w:val="es-ES_tradnl"/>
        </w:rPr>
        <w:t>Nuestras interacciones complicadas en la vida diaria</w:t>
      </w:r>
      <w:r w:rsidR="00906DC4" w:rsidRPr="00E6479C">
        <w:rPr>
          <w:sz w:val="24"/>
          <w:szCs w:val="24"/>
          <w:lang w:val="es-ES_tradnl"/>
        </w:rPr>
        <w:t>!</w:t>
      </w:r>
    </w:p>
    <w:p w14:paraId="7F54D9F6" w14:textId="1148108D" w:rsidR="004026BF" w:rsidRPr="00E6479C" w:rsidRDefault="00894EEB" w:rsidP="004026BF">
      <w:pPr>
        <w:pStyle w:val="ListParagraph"/>
        <w:numPr>
          <w:ilvl w:val="0"/>
          <w:numId w:val="4"/>
        </w:numPr>
        <w:rPr>
          <w:sz w:val="24"/>
          <w:szCs w:val="24"/>
          <w:lang w:val="es-ES_tradnl"/>
        </w:rPr>
      </w:pPr>
      <w:r w:rsidRPr="00E6479C">
        <w:rPr>
          <w:sz w:val="24"/>
          <w:szCs w:val="24"/>
          <w:lang w:val="es-ES_tradnl"/>
        </w:rPr>
        <w:t>M</w:t>
      </w:r>
      <w:r w:rsidR="004026BF" w:rsidRPr="00E6479C">
        <w:rPr>
          <w:sz w:val="24"/>
          <w:szCs w:val="24"/>
          <w:lang w:val="es-ES_tradnl"/>
        </w:rPr>
        <w:t>icro</w:t>
      </w:r>
      <w:r w:rsidRPr="00E6479C">
        <w:rPr>
          <w:sz w:val="24"/>
          <w:szCs w:val="24"/>
          <w:lang w:val="es-ES_tradnl"/>
        </w:rPr>
        <w:t xml:space="preserve"> agresión</w:t>
      </w:r>
    </w:p>
    <w:p w14:paraId="753AC034" w14:textId="14AFA9A6" w:rsidR="004026BF" w:rsidRPr="00E6479C" w:rsidRDefault="00BC0973" w:rsidP="004026BF">
      <w:pPr>
        <w:pStyle w:val="ListParagraph"/>
        <w:numPr>
          <w:ilvl w:val="0"/>
          <w:numId w:val="4"/>
        </w:numPr>
        <w:rPr>
          <w:sz w:val="24"/>
          <w:szCs w:val="24"/>
          <w:lang w:val="es-ES_tradnl"/>
        </w:rPr>
      </w:pPr>
      <w:r w:rsidRPr="00E6479C">
        <w:rPr>
          <w:sz w:val="24"/>
          <w:szCs w:val="24"/>
          <w:lang w:val="es-ES_tradnl"/>
        </w:rPr>
        <w:t>micro insult</w:t>
      </w:r>
      <w:r w:rsidR="00894EEB" w:rsidRPr="00E6479C">
        <w:rPr>
          <w:sz w:val="24"/>
          <w:szCs w:val="24"/>
          <w:lang w:val="es-ES_tradnl"/>
        </w:rPr>
        <w:t>o</w:t>
      </w:r>
    </w:p>
    <w:p w14:paraId="69EC853F" w14:textId="4BCF69FE" w:rsidR="004026BF" w:rsidRPr="00E6479C" w:rsidRDefault="00BC0973" w:rsidP="004026BF">
      <w:pPr>
        <w:pStyle w:val="ListParagraph"/>
        <w:numPr>
          <w:ilvl w:val="0"/>
          <w:numId w:val="4"/>
        </w:numPr>
        <w:rPr>
          <w:sz w:val="24"/>
          <w:szCs w:val="24"/>
          <w:lang w:val="es-ES_tradnl"/>
        </w:rPr>
      </w:pPr>
      <w:r w:rsidRPr="00E6479C">
        <w:rPr>
          <w:sz w:val="24"/>
          <w:szCs w:val="24"/>
          <w:lang w:val="es-ES_tradnl"/>
        </w:rPr>
        <w:t>micro invalida</w:t>
      </w:r>
      <w:r w:rsidR="0052338D" w:rsidRPr="00E6479C">
        <w:rPr>
          <w:sz w:val="24"/>
          <w:szCs w:val="24"/>
          <w:lang w:val="es-ES_tradnl"/>
        </w:rPr>
        <w:t>c</w:t>
      </w:r>
      <w:r w:rsidRPr="00E6479C">
        <w:rPr>
          <w:sz w:val="24"/>
          <w:szCs w:val="24"/>
          <w:lang w:val="es-ES_tradnl"/>
        </w:rPr>
        <w:t>i</w:t>
      </w:r>
      <w:r w:rsidR="0052338D" w:rsidRPr="00E6479C">
        <w:rPr>
          <w:sz w:val="24"/>
          <w:szCs w:val="24"/>
          <w:lang w:val="es-ES_tradnl"/>
        </w:rPr>
        <w:t>ó</w:t>
      </w:r>
      <w:r w:rsidRPr="00E6479C">
        <w:rPr>
          <w:sz w:val="24"/>
          <w:szCs w:val="24"/>
          <w:lang w:val="es-ES_tradnl"/>
        </w:rPr>
        <w:t>n</w:t>
      </w:r>
    </w:p>
    <w:p w14:paraId="31C0B38E" w14:textId="5A99DA81" w:rsidR="00DF6730" w:rsidRPr="00E6479C" w:rsidRDefault="00DF6730" w:rsidP="00DF6730">
      <w:pPr>
        <w:pStyle w:val="ListParagraph"/>
        <w:numPr>
          <w:ilvl w:val="0"/>
          <w:numId w:val="3"/>
        </w:numPr>
        <w:rPr>
          <w:sz w:val="24"/>
          <w:szCs w:val="24"/>
          <w:lang w:val="es-ES_tradnl"/>
        </w:rPr>
      </w:pPr>
      <w:r w:rsidRPr="00E6479C">
        <w:rPr>
          <w:sz w:val="24"/>
          <w:szCs w:val="24"/>
          <w:lang w:val="es-ES_tradnl"/>
        </w:rPr>
        <w:t>Respond</w:t>
      </w:r>
      <w:r w:rsidR="006F46DD" w:rsidRPr="00E6479C">
        <w:rPr>
          <w:sz w:val="24"/>
          <w:szCs w:val="24"/>
          <w:lang w:val="es-ES_tradnl"/>
        </w:rPr>
        <w:t xml:space="preserve">iendo como la persona recibiendo la micro agresión </w:t>
      </w:r>
    </w:p>
    <w:p w14:paraId="48B5171E" w14:textId="542B943B" w:rsidR="00DF6730" w:rsidRPr="00E6479C" w:rsidRDefault="00DF6730" w:rsidP="00DF6730">
      <w:pPr>
        <w:pStyle w:val="ListParagraph"/>
        <w:numPr>
          <w:ilvl w:val="0"/>
          <w:numId w:val="5"/>
        </w:numPr>
        <w:rPr>
          <w:sz w:val="24"/>
          <w:szCs w:val="24"/>
          <w:lang w:val="es-ES_tradnl"/>
        </w:rPr>
      </w:pPr>
      <w:r w:rsidRPr="00E6479C">
        <w:rPr>
          <w:sz w:val="24"/>
          <w:szCs w:val="24"/>
          <w:lang w:val="es-ES_tradnl"/>
        </w:rPr>
        <w:t>Respondi</w:t>
      </w:r>
      <w:r w:rsidR="006F46DD" w:rsidRPr="00E6479C">
        <w:rPr>
          <w:sz w:val="24"/>
          <w:szCs w:val="24"/>
          <w:lang w:val="es-ES_tradnl"/>
        </w:rPr>
        <w:t xml:space="preserve">endo como espectador </w:t>
      </w:r>
    </w:p>
    <w:p w14:paraId="6644AD24" w14:textId="1BACC7D9" w:rsidR="00913C7D" w:rsidRPr="00E6479C" w:rsidRDefault="00DF6730" w:rsidP="00913C7D">
      <w:pPr>
        <w:pStyle w:val="ListParagraph"/>
        <w:numPr>
          <w:ilvl w:val="0"/>
          <w:numId w:val="5"/>
        </w:numPr>
        <w:rPr>
          <w:sz w:val="24"/>
          <w:szCs w:val="24"/>
          <w:lang w:val="es-ES_tradnl"/>
        </w:rPr>
      </w:pPr>
      <w:r w:rsidRPr="00E6479C">
        <w:rPr>
          <w:sz w:val="24"/>
          <w:szCs w:val="24"/>
          <w:lang w:val="es-ES_tradnl"/>
        </w:rPr>
        <w:t>Respondi</w:t>
      </w:r>
      <w:r w:rsidR="006F46DD" w:rsidRPr="00E6479C">
        <w:rPr>
          <w:sz w:val="24"/>
          <w:szCs w:val="24"/>
          <w:lang w:val="es-ES_tradnl"/>
        </w:rPr>
        <w:t xml:space="preserve">endo como el perpetrador </w:t>
      </w:r>
    </w:p>
    <w:p w14:paraId="73B336B6" w14:textId="19D2878A" w:rsidR="00913C7D" w:rsidRPr="00E6479C" w:rsidRDefault="006F46DD" w:rsidP="00913C7D">
      <w:pPr>
        <w:pStyle w:val="ListParagraph"/>
        <w:numPr>
          <w:ilvl w:val="0"/>
          <w:numId w:val="6"/>
        </w:numPr>
        <w:rPr>
          <w:b/>
          <w:sz w:val="24"/>
          <w:szCs w:val="24"/>
          <w:lang w:val="es-ES_tradnl"/>
        </w:rPr>
      </w:pPr>
      <w:r w:rsidRPr="00E6479C">
        <w:rPr>
          <w:b/>
          <w:sz w:val="24"/>
          <w:szCs w:val="24"/>
          <w:lang w:val="es-ES_tradnl"/>
        </w:rPr>
        <w:t>Actual</w:t>
      </w:r>
      <w:r w:rsidR="00E6479C">
        <w:rPr>
          <w:b/>
          <w:sz w:val="24"/>
          <w:szCs w:val="24"/>
          <w:lang w:val="es-ES_tradnl"/>
        </w:rPr>
        <w:t>i</w:t>
      </w:r>
      <w:r w:rsidRPr="00E6479C">
        <w:rPr>
          <w:b/>
          <w:sz w:val="24"/>
          <w:szCs w:val="24"/>
          <w:lang w:val="es-ES_tradnl"/>
        </w:rPr>
        <w:t xml:space="preserve">zaciones </w:t>
      </w:r>
      <w:r w:rsidR="00913C7D" w:rsidRPr="00E6479C">
        <w:rPr>
          <w:b/>
          <w:sz w:val="24"/>
          <w:szCs w:val="24"/>
          <w:lang w:val="es-ES_tradnl"/>
        </w:rPr>
        <w:t xml:space="preserve">HR </w:t>
      </w:r>
    </w:p>
    <w:p w14:paraId="3D46CEE4" w14:textId="5CA8A96C" w:rsidR="00913C7D" w:rsidRPr="006F46DD" w:rsidRDefault="00BC0973" w:rsidP="00913C7D">
      <w:pPr>
        <w:pStyle w:val="ListParagraph"/>
        <w:ind w:left="1080"/>
        <w:rPr>
          <w:sz w:val="24"/>
          <w:szCs w:val="24"/>
          <w:lang w:val="es-ES"/>
        </w:rPr>
      </w:pPr>
      <w:r w:rsidRPr="00E6479C">
        <w:rPr>
          <w:sz w:val="24"/>
          <w:szCs w:val="24"/>
          <w:lang w:val="es-ES_tradnl"/>
        </w:rPr>
        <w:t>Her</w:t>
      </w:r>
      <w:r w:rsidR="00BE1732" w:rsidRPr="00E6479C">
        <w:rPr>
          <w:sz w:val="24"/>
          <w:szCs w:val="24"/>
          <w:lang w:val="es-ES_tradnl"/>
        </w:rPr>
        <w:t xml:space="preserve">berd </w:t>
      </w:r>
      <w:r w:rsidR="006F46DD" w:rsidRPr="00E6479C">
        <w:rPr>
          <w:sz w:val="24"/>
          <w:szCs w:val="24"/>
          <w:lang w:val="es-ES_tradnl"/>
        </w:rPr>
        <w:t>dio tres actualizaciones: Actualizaciones</w:t>
      </w:r>
      <w:r w:rsidR="006F46DD" w:rsidRPr="006F46DD">
        <w:rPr>
          <w:sz w:val="24"/>
          <w:szCs w:val="24"/>
          <w:lang w:val="es-ES"/>
        </w:rPr>
        <w:t xml:space="preserve"> trimestrales sobre cualquier qu</w:t>
      </w:r>
      <w:r w:rsidR="006F46DD">
        <w:rPr>
          <w:sz w:val="24"/>
          <w:szCs w:val="24"/>
          <w:lang w:val="es-ES"/>
        </w:rPr>
        <w:t xml:space="preserve">eja acerca de managers: </w:t>
      </w:r>
    </w:p>
    <w:p w14:paraId="3605CCD0" w14:textId="75CF1825" w:rsidR="006F46DD" w:rsidRDefault="00913C7D" w:rsidP="00913C7D">
      <w:pPr>
        <w:pStyle w:val="ListParagraph"/>
        <w:numPr>
          <w:ilvl w:val="0"/>
          <w:numId w:val="9"/>
        </w:numPr>
        <w:rPr>
          <w:sz w:val="24"/>
          <w:szCs w:val="24"/>
          <w:lang w:val="es-ES"/>
        </w:rPr>
      </w:pPr>
      <w:r w:rsidRPr="006F46DD">
        <w:rPr>
          <w:sz w:val="24"/>
          <w:szCs w:val="24"/>
          <w:lang w:val="es-ES"/>
        </w:rPr>
        <w:t>Oct. 2021, pos</w:t>
      </w:r>
      <w:r w:rsidR="006F46DD" w:rsidRPr="006F46DD">
        <w:rPr>
          <w:sz w:val="24"/>
          <w:szCs w:val="24"/>
          <w:lang w:val="es-ES"/>
        </w:rPr>
        <w:t>ible queja de r</w:t>
      </w:r>
      <w:r w:rsidR="006F46DD">
        <w:rPr>
          <w:sz w:val="24"/>
          <w:szCs w:val="24"/>
          <w:lang w:val="es-ES"/>
        </w:rPr>
        <w:t xml:space="preserve">epresalia contra un manager. El empleado estaba en ausencia protegida, </w:t>
      </w:r>
      <w:r w:rsidR="00CD0BF3">
        <w:rPr>
          <w:sz w:val="24"/>
          <w:szCs w:val="24"/>
          <w:lang w:val="es-ES"/>
        </w:rPr>
        <w:t>falta de comunicación, asunto resuelto.</w:t>
      </w:r>
    </w:p>
    <w:p w14:paraId="24DE43CC" w14:textId="159B6B2F" w:rsidR="00CD0BF3" w:rsidRPr="006F46DD" w:rsidRDefault="00CD0BF3" w:rsidP="00913C7D">
      <w:pPr>
        <w:pStyle w:val="ListParagraph"/>
        <w:numPr>
          <w:ilvl w:val="0"/>
          <w:numId w:val="9"/>
        </w:numPr>
        <w:rPr>
          <w:sz w:val="24"/>
          <w:szCs w:val="24"/>
          <w:lang w:val="es-ES"/>
        </w:rPr>
      </w:pPr>
      <w:r>
        <w:rPr>
          <w:sz w:val="24"/>
          <w:szCs w:val="24"/>
          <w:lang w:val="es-ES"/>
        </w:rPr>
        <w:lastRenderedPageBreak/>
        <w:t xml:space="preserve">Nov. 2021, queja involucrando interacciones. Estábamos en el proceso de establecer un programa de reentrenamiento cuando el empleado decidió renunciar. </w:t>
      </w:r>
    </w:p>
    <w:p w14:paraId="6D08D38B" w14:textId="21EF1819" w:rsidR="00CD0BF3" w:rsidRPr="00E6479C" w:rsidRDefault="00913C7D" w:rsidP="00913C7D">
      <w:pPr>
        <w:rPr>
          <w:sz w:val="24"/>
          <w:szCs w:val="24"/>
          <w:lang w:val="es-ES_tradnl"/>
        </w:rPr>
      </w:pPr>
      <w:r w:rsidRPr="00CD0BF3">
        <w:rPr>
          <w:sz w:val="24"/>
          <w:szCs w:val="24"/>
          <w:lang w:val="es-ES"/>
        </w:rPr>
        <w:t xml:space="preserve">Donalda </w:t>
      </w:r>
      <w:r w:rsidR="00CD0BF3" w:rsidRPr="00CD0BF3">
        <w:rPr>
          <w:sz w:val="24"/>
          <w:szCs w:val="24"/>
          <w:lang w:val="es-ES"/>
        </w:rPr>
        <w:t>indicó que OCDC s</w:t>
      </w:r>
      <w:r w:rsidR="00CD0BF3">
        <w:rPr>
          <w:sz w:val="24"/>
          <w:szCs w:val="24"/>
          <w:lang w:val="es-ES"/>
        </w:rPr>
        <w:t xml:space="preserve">igue esperando el reporte de la investigación oficial de la situación arriba. </w:t>
      </w:r>
      <w:r w:rsidR="00CD0BF3" w:rsidRPr="00E6479C">
        <w:rPr>
          <w:sz w:val="24"/>
          <w:szCs w:val="24"/>
          <w:lang w:val="es-ES_tradnl"/>
        </w:rPr>
        <w:t>Hará seguimiento con la abogada.</w:t>
      </w:r>
    </w:p>
    <w:p w14:paraId="76DD6F0D" w14:textId="2329D72B" w:rsidR="00CD0BF3" w:rsidRPr="00CD0BF3" w:rsidRDefault="009670B0" w:rsidP="009670B0">
      <w:pPr>
        <w:pStyle w:val="ListParagraph"/>
        <w:numPr>
          <w:ilvl w:val="0"/>
          <w:numId w:val="10"/>
        </w:numPr>
        <w:rPr>
          <w:sz w:val="24"/>
          <w:szCs w:val="24"/>
          <w:lang w:val="es-ES"/>
        </w:rPr>
      </w:pPr>
      <w:r w:rsidRPr="00CD0BF3">
        <w:rPr>
          <w:sz w:val="24"/>
          <w:szCs w:val="24"/>
          <w:lang w:val="es-ES"/>
        </w:rPr>
        <w:t xml:space="preserve">Feb. 2022, </w:t>
      </w:r>
      <w:r w:rsidR="00CD0BF3" w:rsidRPr="00CD0BF3">
        <w:rPr>
          <w:sz w:val="24"/>
          <w:szCs w:val="24"/>
          <w:lang w:val="es-ES"/>
        </w:rPr>
        <w:t>queja de discriminación d</w:t>
      </w:r>
      <w:r w:rsidR="00CD0BF3">
        <w:rPr>
          <w:sz w:val="24"/>
          <w:szCs w:val="24"/>
          <w:lang w:val="es-ES"/>
        </w:rPr>
        <w:t>e pago equitativo, basado en edad. Actualmente investigando el caso.</w:t>
      </w:r>
    </w:p>
    <w:p w14:paraId="6CDF0A46" w14:textId="77777777" w:rsidR="00CD0BF3" w:rsidRDefault="009E374E" w:rsidP="009E374E">
      <w:pPr>
        <w:rPr>
          <w:sz w:val="24"/>
          <w:szCs w:val="24"/>
          <w:lang w:val="es-ES"/>
        </w:rPr>
      </w:pPr>
      <w:r w:rsidRPr="00CD0BF3">
        <w:rPr>
          <w:sz w:val="24"/>
          <w:szCs w:val="24"/>
          <w:lang w:val="es-ES"/>
        </w:rPr>
        <w:t xml:space="preserve">Anna </w:t>
      </w:r>
      <w:r w:rsidR="00CD0BF3" w:rsidRPr="00CD0BF3">
        <w:rPr>
          <w:sz w:val="24"/>
          <w:szCs w:val="24"/>
          <w:lang w:val="es-ES"/>
        </w:rPr>
        <w:t xml:space="preserve">preguntó cuál es la actualización de la </w:t>
      </w:r>
      <w:r w:rsidR="00CD0BF3">
        <w:rPr>
          <w:sz w:val="24"/>
          <w:szCs w:val="24"/>
          <w:lang w:val="es-ES"/>
        </w:rPr>
        <w:t xml:space="preserve">pregunta legal </w:t>
      </w:r>
    </w:p>
    <w:p w14:paraId="37476F92" w14:textId="77777777" w:rsidR="00CD0BF3" w:rsidRPr="00CD0BF3" w:rsidRDefault="00BC0973" w:rsidP="009E374E">
      <w:pPr>
        <w:rPr>
          <w:sz w:val="24"/>
          <w:szCs w:val="24"/>
          <w:lang w:val="es-ES"/>
        </w:rPr>
      </w:pPr>
      <w:r w:rsidRPr="00CD0BF3">
        <w:rPr>
          <w:sz w:val="24"/>
          <w:szCs w:val="24"/>
          <w:lang w:val="es-ES"/>
        </w:rPr>
        <w:t>Donalda</w:t>
      </w:r>
      <w:r w:rsidR="009E374E" w:rsidRPr="00CD0BF3">
        <w:rPr>
          <w:sz w:val="24"/>
          <w:szCs w:val="24"/>
          <w:lang w:val="es-ES"/>
        </w:rPr>
        <w:t xml:space="preserve"> </w:t>
      </w:r>
      <w:r w:rsidR="00CD0BF3" w:rsidRPr="00CD0BF3">
        <w:rPr>
          <w:sz w:val="24"/>
          <w:szCs w:val="24"/>
          <w:lang w:val="es-ES"/>
        </w:rPr>
        <w:t>dice que sigue abierta.</w:t>
      </w:r>
    </w:p>
    <w:p w14:paraId="2BC7C648" w14:textId="214422DE" w:rsidR="000826E7" w:rsidRPr="00CD0BF3" w:rsidRDefault="009E374E" w:rsidP="009E374E">
      <w:pPr>
        <w:rPr>
          <w:sz w:val="24"/>
          <w:szCs w:val="24"/>
          <w:lang w:val="es-ES"/>
        </w:rPr>
      </w:pPr>
      <w:r w:rsidRPr="00CD0BF3">
        <w:rPr>
          <w:sz w:val="24"/>
          <w:szCs w:val="24"/>
          <w:lang w:val="es-ES"/>
        </w:rPr>
        <w:t xml:space="preserve">BOD </w:t>
      </w:r>
      <w:r w:rsidR="00CD0BF3" w:rsidRPr="00CD0BF3">
        <w:rPr>
          <w:sz w:val="24"/>
          <w:szCs w:val="24"/>
          <w:lang w:val="es-ES"/>
        </w:rPr>
        <w:t>entró en Sesión Ejecutiva</w:t>
      </w:r>
      <w:r w:rsidR="000826E7" w:rsidRPr="00CD0BF3">
        <w:rPr>
          <w:sz w:val="24"/>
          <w:szCs w:val="24"/>
          <w:lang w:val="es-ES"/>
        </w:rPr>
        <w:t>.</w:t>
      </w:r>
    </w:p>
    <w:p w14:paraId="783E8382" w14:textId="0EC2ADB6" w:rsidR="00CD0BF3" w:rsidRPr="00CD0BF3" w:rsidRDefault="000826E7" w:rsidP="009E374E">
      <w:pPr>
        <w:rPr>
          <w:sz w:val="24"/>
          <w:szCs w:val="24"/>
          <w:lang w:val="es-ES"/>
        </w:rPr>
      </w:pPr>
      <w:r w:rsidRPr="00CD0BF3">
        <w:rPr>
          <w:sz w:val="24"/>
          <w:szCs w:val="24"/>
          <w:lang w:val="es-ES"/>
        </w:rPr>
        <w:t xml:space="preserve">BOD </w:t>
      </w:r>
      <w:r w:rsidR="00CD0BF3" w:rsidRPr="00CD0BF3">
        <w:rPr>
          <w:sz w:val="24"/>
          <w:szCs w:val="24"/>
          <w:lang w:val="es-ES"/>
        </w:rPr>
        <w:t xml:space="preserve">regresa de </w:t>
      </w:r>
      <w:r w:rsidR="00CD0BF3">
        <w:rPr>
          <w:sz w:val="24"/>
          <w:szCs w:val="24"/>
          <w:lang w:val="es-ES"/>
        </w:rPr>
        <w:t xml:space="preserve">la </w:t>
      </w:r>
      <w:r w:rsidR="00CD0BF3" w:rsidRPr="00CD0BF3">
        <w:rPr>
          <w:sz w:val="24"/>
          <w:szCs w:val="24"/>
          <w:lang w:val="es-ES"/>
        </w:rPr>
        <w:t>Sesión Ejecutiva</w:t>
      </w:r>
    </w:p>
    <w:p w14:paraId="3EE58D14" w14:textId="630FD052" w:rsidR="00D45541" w:rsidRPr="00D67F19" w:rsidRDefault="00CD0BF3" w:rsidP="009E374E">
      <w:pPr>
        <w:rPr>
          <w:sz w:val="24"/>
          <w:szCs w:val="24"/>
          <w:lang w:val="es-ES"/>
        </w:rPr>
      </w:pPr>
      <w:r w:rsidRPr="00CD0BF3">
        <w:rPr>
          <w:b/>
          <w:sz w:val="24"/>
          <w:szCs w:val="24"/>
          <w:lang w:val="es-ES"/>
        </w:rPr>
        <w:t xml:space="preserve">Actualización Política </w:t>
      </w:r>
      <w:r w:rsidR="00D45541" w:rsidRPr="00CD0BF3">
        <w:rPr>
          <w:b/>
          <w:sz w:val="24"/>
          <w:szCs w:val="24"/>
          <w:lang w:val="es-ES"/>
        </w:rPr>
        <w:t xml:space="preserve">COVID: </w:t>
      </w:r>
      <w:r w:rsidR="00D45541" w:rsidRPr="00CD0BF3">
        <w:rPr>
          <w:sz w:val="24"/>
          <w:szCs w:val="24"/>
          <w:lang w:val="es-ES"/>
        </w:rPr>
        <w:t xml:space="preserve">Donalda </w:t>
      </w:r>
      <w:r>
        <w:rPr>
          <w:sz w:val="24"/>
          <w:szCs w:val="24"/>
          <w:lang w:val="es-ES"/>
        </w:rPr>
        <w:t xml:space="preserve">dio una actualización sobre la Política </w:t>
      </w:r>
      <w:r w:rsidR="00D67F19">
        <w:rPr>
          <w:sz w:val="24"/>
          <w:szCs w:val="24"/>
          <w:lang w:val="es-ES"/>
        </w:rPr>
        <w:t>que</w:t>
      </w:r>
      <w:r>
        <w:rPr>
          <w:sz w:val="24"/>
          <w:szCs w:val="24"/>
          <w:lang w:val="es-ES"/>
        </w:rPr>
        <w:t xml:space="preserve"> ahora refleja el nuevo mandato de la mascarilla y las regulaciones de la cuarentena. Pidió la aprobación de la Mesa para el cambio. </w:t>
      </w:r>
    </w:p>
    <w:p w14:paraId="48EA6B02" w14:textId="4CC2093E" w:rsidR="00D67F19" w:rsidRPr="00D67F19" w:rsidRDefault="00D45541" w:rsidP="00D45541">
      <w:pPr>
        <w:ind w:left="1440" w:hanging="1440"/>
        <w:rPr>
          <w:rFonts w:cstheme="minorHAnsi"/>
          <w:sz w:val="24"/>
          <w:szCs w:val="24"/>
          <w:lang w:val="es-ES"/>
        </w:rPr>
      </w:pPr>
      <w:r w:rsidRPr="00D67F19">
        <w:rPr>
          <w:rFonts w:cstheme="minorHAnsi"/>
          <w:b/>
          <w:sz w:val="24"/>
          <w:szCs w:val="24"/>
          <w:lang w:val="es-ES"/>
        </w:rPr>
        <w:t>M</w:t>
      </w:r>
      <w:r w:rsidR="00D67F19" w:rsidRPr="00D67F19">
        <w:rPr>
          <w:rFonts w:cstheme="minorHAnsi"/>
          <w:b/>
          <w:sz w:val="24"/>
          <w:szCs w:val="24"/>
          <w:lang w:val="es-ES"/>
        </w:rPr>
        <w:t>oció</w:t>
      </w:r>
      <w:r w:rsidRPr="00D67F19">
        <w:rPr>
          <w:rFonts w:cstheme="minorHAnsi"/>
          <w:b/>
          <w:sz w:val="24"/>
          <w:szCs w:val="24"/>
          <w:lang w:val="es-ES"/>
        </w:rPr>
        <w:t>n:</w:t>
      </w:r>
      <w:r w:rsidRPr="00D67F19">
        <w:rPr>
          <w:rFonts w:cstheme="minorHAnsi"/>
          <w:sz w:val="24"/>
          <w:szCs w:val="24"/>
          <w:lang w:val="es-ES"/>
        </w:rPr>
        <w:t xml:space="preserve"> </w:t>
      </w:r>
      <w:r w:rsidRPr="00D67F19">
        <w:rPr>
          <w:rFonts w:cstheme="minorHAnsi"/>
          <w:sz w:val="24"/>
          <w:szCs w:val="24"/>
          <w:lang w:val="es-ES"/>
        </w:rPr>
        <w:tab/>
        <w:t xml:space="preserve">Juan Preciado </w:t>
      </w:r>
      <w:r w:rsidR="00D67F19" w:rsidRPr="00D67F19">
        <w:rPr>
          <w:rFonts w:cstheme="minorHAnsi"/>
          <w:sz w:val="24"/>
          <w:szCs w:val="24"/>
          <w:lang w:val="es-ES"/>
        </w:rPr>
        <w:t xml:space="preserve">pidió una moción para aprobar </w:t>
      </w:r>
      <w:r w:rsidR="00D604C7">
        <w:rPr>
          <w:rFonts w:cstheme="minorHAnsi"/>
          <w:sz w:val="24"/>
          <w:szCs w:val="24"/>
          <w:lang w:val="es-ES"/>
        </w:rPr>
        <w:t xml:space="preserve">actualizar el </w:t>
      </w:r>
      <w:r w:rsidR="00D67F19" w:rsidRPr="00D67F19">
        <w:rPr>
          <w:rFonts w:cstheme="minorHAnsi"/>
          <w:sz w:val="24"/>
          <w:szCs w:val="24"/>
          <w:lang w:val="es-ES"/>
        </w:rPr>
        <w:t xml:space="preserve">cambio </w:t>
      </w:r>
      <w:r w:rsidR="00D604C7">
        <w:rPr>
          <w:rFonts w:cstheme="minorHAnsi"/>
          <w:sz w:val="24"/>
          <w:szCs w:val="24"/>
          <w:lang w:val="es-ES"/>
        </w:rPr>
        <w:t>a</w:t>
      </w:r>
      <w:r w:rsidR="00D67F19" w:rsidRPr="00D67F19">
        <w:rPr>
          <w:rFonts w:cstheme="minorHAnsi"/>
          <w:sz w:val="24"/>
          <w:szCs w:val="24"/>
          <w:lang w:val="es-ES"/>
        </w:rPr>
        <w:t xml:space="preserve"> la política COVID. Ingrid Anderson hizo la moción y Matt Colley </w:t>
      </w:r>
      <w:r w:rsidR="00D604C7">
        <w:rPr>
          <w:rFonts w:cstheme="minorHAnsi"/>
          <w:sz w:val="24"/>
          <w:szCs w:val="24"/>
          <w:lang w:val="es-ES"/>
        </w:rPr>
        <w:t>secundó la moción. La moción pasó unánimemente.</w:t>
      </w:r>
    </w:p>
    <w:p w14:paraId="597FBA6B" w14:textId="4CCE57B5" w:rsidR="00D45541" w:rsidRPr="00E6479C" w:rsidRDefault="00D604C7" w:rsidP="00253B58">
      <w:pPr>
        <w:pStyle w:val="ListParagraph"/>
        <w:numPr>
          <w:ilvl w:val="0"/>
          <w:numId w:val="6"/>
        </w:numPr>
        <w:rPr>
          <w:rFonts w:cstheme="minorHAnsi"/>
          <w:b/>
          <w:sz w:val="24"/>
          <w:szCs w:val="24"/>
          <w:lang w:val="es-ES_tradnl"/>
        </w:rPr>
      </w:pPr>
      <w:r w:rsidRPr="00E6479C">
        <w:rPr>
          <w:rFonts w:cstheme="minorHAnsi"/>
          <w:b/>
          <w:sz w:val="24"/>
          <w:szCs w:val="24"/>
          <w:lang w:val="es-ES_tradnl"/>
        </w:rPr>
        <w:t>Plan estratégico</w:t>
      </w:r>
    </w:p>
    <w:p w14:paraId="766BEAE9" w14:textId="59B62F73" w:rsidR="00D604C7" w:rsidRPr="00D604C7" w:rsidRDefault="00253B58" w:rsidP="00253B58">
      <w:pPr>
        <w:pStyle w:val="ListParagraph"/>
        <w:ind w:left="1080"/>
        <w:rPr>
          <w:rFonts w:cstheme="minorHAnsi"/>
          <w:sz w:val="24"/>
          <w:szCs w:val="24"/>
          <w:lang w:val="es-ES"/>
        </w:rPr>
      </w:pPr>
      <w:r w:rsidRPr="00D604C7">
        <w:rPr>
          <w:rFonts w:cstheme="minorHAnsi"/>
          <w:sz w:val="24"/>
          <w:szCs w:val="24"/>
          <w:lang w:val="es-ES"/>
        </w:rPr>
        <w:t xml:space="preserve">Donalda </w:t>
      </w:r>
      <w:r w:rsidR="00D604C7" w:rsidRPr="00D604C7">
        <w:rPr>
          <w:rFonts w:cstheme="minorHAnsi"/>
          <w:sz w:val="24"/>
          <w:szCs w:val="24"/>
          <w:lang w:val="es-ES"/>
        </w:rPr>
        <w:t xml:space="preserve">pidió a la </w:t>
      </w:r>
      <w:r w:rsidR="00D604C7">
        <w:rPr>
          <w:rFonts w:cstheme="minorHAnsi"/>
          <w:sz w:val="24"/>
          <w:szCs w:val="24"/>
          <w:lang w:val="es-ES"/>
        </w:rPr>
        <w:t xml:space="preserve">Mesa ver los dos documentos que serían parte del Plan Estratégico. </w:t>
      </w:r>
      <w:r w:rsidR="00D604C7" w:rsidRPr="00D604C7">
        <w:rPr>
          <w:rFonts w:cstheme="minorHAnsi"/>
          <w:sz w:val="24"/>
          <w:szCs w:val="24"/>
          <w:lang w:val="es-ES"/>
        </w:rPr>
        <w:t>Informó a la Mesa que la meta es hacer e</w:t>
      </w:r>
      <w:r w:rsidR="00D604C7">
        <w:rPr>
          <w:rFonts w:cstheme="minorHAnsi"/>
          <w:sz w:val="24"/>
          <w:szCs w:val="24"/>
          <w:lang w:val="es-ES"/>
        </w:rPr>
        <w:t xml:space="preserve">sto como método organizacional y le gustaría que la Mesa participara y proporcione comentarios sobre asuntos tales como: </w:t>
      </w:r>
    </w:p>
    <w:p w14:paraId="141F7A08" w14:textId="23079F03" w:rsidR="00253B58" w:rsidRPr="00D67F19" w:rsidRDefault="00253B58" w:rsidP="00253B58">
      <w:pPr>
        <w:pStyle w:val="ListParagraph"/>
        <w:ind w:left="1080"/>
        <w:rPr>
          <w:rFonts w:cstheme="minorHAnsi"/>
          <w:sz w:val="24"/>
          <w:szCs w:val="24"/>
        </w:rPr>
      </w:pPr>
      <w:r w:rsidRPr="00D67F19">
        <w:rPr>
          <w:rFonts w:cstheme="minorHAnsi"/>
          <w:sz w:val="24"/>
          <w:szCs w:val="24"/>
        </w:rPr>
        <w:t>asked the BOD to look at the two handouts that would be part of the Strate</w:t>
      </w:r>
      <w:r w:rsidR="000826E7" w:rsidRPr="00D67F19">
        <w:rPr>
          <w:rFonts w:cstheme="minorHAnsi"/>
          <w:sz w:val="24"/>
          <w:szCs w:val="24"/>
        </w:rPr>
        <w:t xml:space="preserve">gic Plan. She informed the BOD </w:t>
      </w:r>
      <w:r w:rsidRPr="00D67F19">
        <w:rPr>
          <w:rFonts w:cstheme="minorHAnsi"/>
          <w:sz w:val="24"/>
          <w:szCs w:val="24"/>
        </w:rPr>
        <w:t xml:space="preserve">goal is to do this </w:t>
      </w:r>
      <w:r w:rsidR="000826E7" w:rsidRPr="00D67F19">
        <w:rPr>
          <w:rFonts w:cstheme="minorHAnsi"/>
          <w:sz w:val="24"/>
          <w:szCs w:val="24"/>
        </w:rPr>
        <w:t>in an organizational</w:t>
      </w:r>
      <w:r w:rsidRPr="00D67F19">
        <w:rPr>
          <w:rFonts w:cstheme="minorHAnsi"/>
          <w:sz w:val="24"/>
          <w:szCs w:val="24"/>
        </w:rPr>
        <w:t xml:space="preserve"> approach and would like the BOD engaged and provide feedback</w:t>
      </w:r>
      <w:r w:rsidR="000826E7" w:rsidRPr="00D67F19">
        <w:rPr>
          <w:rFonts w:cstheme="minorHAnsi"/>
          <w:sz w:val="24"/>
          <w:szCs w:val="24"/>
        </w:rPr>
        <w:t xml:space="preserve"> on items such as</w:t>
      </w:r>
      <w:r w:rsidRPr="00D67F19">
        <w:rPr>
          <w:rFonts w:cstheme="minorHAnsi"/>
          <w:sz w:val="24"/>
          <w:szCs w:val="24"/>
        </w:rPr>
        <w:t>.</w:t>
      </w:r>
    </w:p>
    <w:p w14:paraId="1699529C" w14:textId="106C2F21" w:rsidR="00A47FC6" w:rsidRPr="00E6479C" w:rsidRDefault="00D604C7" w:rsidP="00A47FC6">
      <w:pPr>
        <w:pStyle w:val="ListParagraph"/>
        <w:numPr>
          <w:ilvl w:val="0"/>
          <w:numId w:val="10"/>
        </w:numPr>
        <w:rPr>
          <w:rFonts w:cstheme="minorHAnsi"/>
          <w:sz w:val="24"/>
          <w:szCs w:val="24"/>
          <w:lang w:val="es-ES_tradnl"/>
        </w:rPr>
      </w:pPr>
      <w:r w:rsidRPr="00E6479C">
        <w:rPr>
          <w:rFonts w:cstheme="minorHAnsi"/>
          <w:sz w:val="24"/>
          <w:szCs w:val="24"/>
          <w:lang w:val="es-ES_tradnl"/>
        </w:rPr>
        <w:t>Metas y objetivos</w:t>
      </w:r>
    </w:p>
    <w:p w14:paraId="7F2D25A2" w14:textId="77777777"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Qué dejar, qué no dejar</w:t>
      </w:r>
    </w:p>
    <w:p w14:paraId="0C057237" w14:textId="77777777"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 xml:space="preserve">Las Metas todavía son buenas </w:t>
      </w:r>
    </w:p>
    <w:p w14:paraId="6342038E" w14:textId="6EAE8F9C"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Estamos haciendo lo que d</w:t>
      </w:r>
      <w:r w:rsidR="00E6479C">
        <w:rPr>
          <w:sz w:val="24"/>
          <w:szCs w:val="24"/>
          <w:lang w:val="es-ES_tradnl"/>
        </w:rPr>
        <w:t>eb</w:t>
      </w:r>
      <w:r w:rsidRPr="00E6479C">
        <w:rPr>
          <w:sz w:val="24"/>
          <w:szCs w:val="24"/>
          <w:lang w:val="es-ES_tradnl"/>
        </w:rPr>
        <w:t>iéramos</w:t>
      </w:r>
    </w:p>
    <w:p w14:paraId="690AF989" w14:textId="70B300FB"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Los objetivos son diferentes</w:t>
      </w:r>
    </w:p>
    <w:p w14:paraId="1E3999B8" w14:textId="2A3DB617"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Desafíos que estamos enfrentando</w:t>
      </w:r>
    </w:p>
    <w:p w14:paraId="1C7F627B" w14:textId="5068C760"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Cambio en la población, temporada, no de temporada</w:t>
      </w:r>
    </w:p>
    <w:p w14:paraId="5EB58145" w14:textId="300F3EDA" w:rsidR="00D604C7" w:rsidRPr="00E6479C" w:rsidRDefault="00D604C7" w:rsidP="00A47FC6">
      <w:pPr>
        <w:pStyle w:val="ListParagraph"/>
        <w:numPr>
          <w:ilvl w:val="0"/>
          <w:numId w:val="10"/>
        </w:numPr>
        <w:rPr>
          <w:sz w:val="24"/>
          <w:szCs w:val="24"/>
          <w:lang w:val="es-ES_tradnl"/>
        </w:rPr>
      </w:pPr>
      <w:r w:rsidRPr="00E6479C">
        <w:rPr>
          <w:sz w:val="24"/>
          <w:szCs w:val="24"/>
          <w:lang w:val="es-ES_tradnl"/>
        </w:rPr>
        <w:t>Ver los datos, tendencias</w:t>
      </w:r>
    </w:p>
    <w:p w14:paraId="53EAEE90" w14:textId="78F2B2B1" w:rsidR="00D604C7" w:rsidRPr="00E6479C" w:rsidRDefault="000F06A6" w:rsidP="00A47FC6">
      <w:pPr>
        <w:pStyle w:val="ListParagraph"/>
        <w:numPr>
          <w:ilvl w:val="0"/>
          <w:numId w:val="10"/>
        </w:numPr>
        <w:rPr>
          <w:sz w:val="24"/>
          <w:szCs w:val="24"/>
          <w:lang w:val="es-ES_tradnl"/>
        </w:rPr>
      </w:pPr>
      <w:r w:rsidRPr="00E6479C">
        <w:rPr>
          <w:sz w:val="24"/>
          <w:szCs w:val="24"/>
          <w:lang w:val="es-ES_tradnl"/>
        </w:rPr>
        <w:t>La Mesa establecer el escenario</w:t>
      </w:r>
    </w:p>
    <w:p w14:paraId="7C275C03" w14:textId="769C9092" w:rsidR="000F06A6" w:rsidRDefault="00A47FC6" w:rsidP="00A47FC6">
      <w:pPr>
        <w:rPr>
          <w:sz w:val="24"/>
          <w:szCs w:val="24"/>
          <w:lang w:val="es-ES"/>
        </w:rPr>
      </w:pPr>
      <w:r w:rsidRPr="000F06A6">
        <w:rPr>
          <w:sz w:val="24"/>
          <w:szCs w:val="24"/>
          <w:lang w:val="es-ES"/>
        </w:rPr>
        <w:lastRenderedPageBreak/>
        <w:t xml:space="preserve">Ingrid </w:t>
      </w:r>
      <w:r w:rsidR="000F06A6" w:rsidRPr="000F06A6">
        <w:rPr>
          <w:sz w:val="24"/>
          <w:szCs w:val="24"/>
          <w:lang w:val="es-ES"/>
        </w:rPr>
        <w:t>sugirió que la M</w:t>
      </w:r>
      <w:r w:rsidR="000F06A6">
        <w:rPr>
          <w:sz w:val="24"/>
          <w:szCs w:val="24"/>
          <w:lang w:val="es-ES"/>
        </w:rPr>
        <w:t>esa vea los documentos que OCDC ya ha completado, por ejemplo, preparación escolar, autoevaluación y estudio de la comunidad.</w:t>
      </w:r>
    </w:p>
    <w:p w14:paraId="6F63246D" w14:textId="7D5E01A5" w:rsidR="000F06A6" w:rsidRDefault="000F06A6" w:rsidP="00A47FC6">
      <w:pPr>
        <w:rPr>
          <w:sz w:val="24"/>
          <w:szCs w:val="24"/>
          <w:lang w:val="es-ES"/>
        </w:rPr>
      </w:pPr>
      <w:r>
        <w:rPr>
          <w:sz w:val="24"/>
          <w:szCs w:val="24"/>
          <w:lang w:val="es-ES"/>
        </w:rPr>
        <w:t>Anna pregunta, qué hacemos como “Equipo” para hacer esto, más cómo que qué hacer. Le gustaría escuchar del personal.</w:t>
      </w:r>
    </w:p>
    <w:p w14:paraId="1A720E9B" w14:textId="231BBC44" w:rsidR="000F06A6" w:rsidRDefault="000F06A6" w:rsidP="00A47FC6">
      <w:pPr>
        <w:rPr>
          <w:sz w:val="24"/>
          <w:szCs w:val="24"/>
          <w:lang w:val="es-ES"/>
        </w:rPr>
      </w:pPr>
      <w:r>
        <w:rPr>
          <w:sz w:val="24"/>
          <w:szCs w:val="24"/>
          <w:lang w:val="es-ES"/>
        </w:rPr>
        <w:t>Donalda dice buena idea, y reconoce que COVID todavía es un problema.</w:t>
      </w:r>
    </w:p>
    <w:p w14:paraId="7A12393E" w14:textId="2F3CE87E" w:rsidR="000F06A6" w:rsidRDefault="000F06A6" w:rsidP="00A47FC6">
      <w:pPr>
        <w:rPr>
          <w:sz w:val="24"/>
          <w:szCs w:val="24"/>
          <w:lang w:val="es-ES"/>
        </w:rPr>
      </w:pPr>
      <w:r>
        <w:rPr>
          <w:sz w:val="24"/>
          <w:szCs w:val="24"/>
          <w:lang w:val="es-ES"/>
        </w:rPr>
        <w:t>Steve dice, evolución, nuestra perspectiva. Análisis de riesgos sobre 2-3 años.</w:t>
      </w:r>
    </w:p>
    <w:p w14:paraId="4EAFFE4B" w14:textId="47145CBD" w:rsidR="000F06A6" w:rsidRDefault="000F06A6" w:rsidP="00A47FC6">
      <w:pPr>
        <w:rPr>
          <w:sz w:val="24"/>
          <w:szCs w:val="24"/>
          <w:lang w:val="es-ES"/>
        </w:rPr>
      </w:pPr>
      <w:r>
        <w:rPr>
          <w:sz w:val="24"/>
          <w:szCs w:val="24"/>
          <w:lang w:val="es-ES"/>
        </w:rPr>
        <w:t>Matt pregun</w:t>
      </w:r>
      <w:r w:rsidR="009C2ABD">
        <w:rPr>
          <w:sz w:val="24"/>
          <w:szCs w:val="24"/>
          <w:lang w:val="es-ES"/>
        </w:rPr>
        <w:t xml:space="preserve">ta qué y cómo ir juntos. ¿Preparando para cuándo? ¿Qué tal si? Debemos aprender algo. ¿Plan de emergencia establecido? </w:t>
      </w:r>
    </w:p>
    <w:p w14:paraId="733694C0" w14:textId="20AE6AAD" w:rsidR="009C2ABD" w:rsidRDefault="009C2ABD" w:rsidP="00A47FC6">
      <w:pPr>
        <w:rPr>
          <w:sz w:val="24"/>
          <w:szCs w:val="24"/>
          <w:lang w:val="es-ES"/>
        </w:rPr>
      </w:pPr>
      <w:r>
        <w:rPr>
          <w:sz w:val="24"/>
          <w:szCs w:val="24"/>
          <w:lang w:val="es-ES"/>
        </w:rPr>
        <w:t>Donada dice OCDC tiene un Plan de Calidad establecido.</w:t>
      </w:r>
    </w:p>
    <w:p w14:paraId="2C506411" w14:textId="77777777" w:rsidR="000F06A6" w:rsidRPr="000F06A6" w:rsidRDefault="000F06A6" w:rsidP="00A47FC6">
      <w:pPr>
        <w:rPr>
          <w:sz w:val="24"/>
          <w:szCs w:val="24"/>
          <w:lang w:val="es-ES"/>
        </w:rPr>
      </w:pPr>
    </w:p>
    <w:p w14:paraId="4CE608E0" w14:textId="24E81851" w:rsidR="00B07B72" w:rsidRPr="009C2ABD" w:rsidRDefault="009C2ABD" w:rsidP="009C2ABD">
      <w:pPr>
        <w:pStyle w:val="ListParagraph"/>
        <w:numPr>
          <w:ilvl w:val="0"/>
          <w:numId w:val="6"/>
        </w:numPr>
        <w:tabs>
          <w:tab w:val="left" w:pos="5880"/>
        </w:tabs>
        <w:rPr>
          <w:b/>
          <w:sz w:val="24"/>
          <w:szCs w:val="24"/>
          <w:lang w:val="es-ES"/>
        </w:rPr>
      </w:pPr>
      <w:r w:rsidRPr="009C2ABD">
        <w:rPr>
          <w:b/>
          <w:sz w:val="24"/>
          <w:szCs w:val="24"/>
          <w:lang w:val="es-ES"/>
        </w:rPr>
        <w:t>Actualización Iniciativa de Bienestar</w:t>
      </w:r>
    </w:p>
    <w:p w14:paraId="5F5C208B" w14:textId="0DEF8058" w:rsidR="009C2ABD" w:rsidRPr="009C2ABD" w:rsidRDefault="00737BA3" w:rsidP="00737BA3">
      <w:pPr>
        <w:pStyle w:val="ListParagraph"/>
        <w:tabs>
          <w:tab w:val="left" w:pos="5880"/>
        </w:tabs>
        <w:ind w:left="1080"/>
        <w:rPr>
          <w:sz w:val="24"/>
          <w:szCs w:val="24"/>
          <w:lang w:val="es-ES"/>
        </w:rPr>
      </w:pPr>
      <w:r w:rsidRPr="009C2ABD">
        <w:rPr>
          <w:sz w:val="24"/>
          <w:szCs w:val="24"/>
          <w:lang w:val="es-ES"/>
        </w:rPr>
        <w:t xml:space="preserve">Donalda </w:t>
      </w:r>
      <w:r w:rsidR="009C2ABD" w:rsidRPr="009C2ABD">
        <w:rPr>
          <w:sz w:val="24"/>
          <w:szCs w:val="24"/>
          <w:lang w:val="es-ES"/>
        </w:rPr>
        <w:t>dio una actualización s</w:t>
      </w:r>
      <w:r w:rsidR="009C2ABD">
        <w:rPr>
          <w:sz w:val="24"/>
          <w:szCs w:val="24"/>
          <w:lang w:val="es-ES"/>
        </w:rPr>
        <w:t>obre “Proyecto de Bienestar Grupo de Asociación” se repartió material</w:t>
      </w:r>
    </w:p>
    <w:p w14:paraId="0D076342" w14:textId="77777777" w:rsidR="00737BA3" w:rsidRPr="00E6479C" w:rsidRDefault="00737BA3" w:rsidP="00737BA3">
      <w:pPr>
        <w:pStyle w:val="ListParagraph"/>
        <w:tabs>
          <w:tab w:val="left" w:pos="5880"/>
        </w:tabs>
        <w:ind w:left="1080"/>
        <w:rPr>
          <w:sz w:val="24"/>
          <w:szCs w:val="24"/>
          <w:lang w:val="es-ES"/>
        </w:rPr>
      </w:pPr>
    </w:p>
    <w:p w14:paraId="0780E6CE" w14:textId="77777777" w:rsidR="009C2ABD" w:rsidRDefault="00737BA3" w:rsidP="00737BA3">
      <w:pPr>
        <w:pStyle w:val="ListParagraph"/>
        <w:numPr>
          <w:ilvl w:val="0"/>
          <w:numId w:val="11"/>
        </w:numPr>
        <w:tabs>
          <w:tab w:val="left" w:pos="5880"/>
        </w:tabs>
        <w:rPr>
          <w:sz w:val="24"/>
          <w:szCs w:val="24"/>
          <w:lang w:val="es-ES"/>
        </w:rPr>
      </w:pPr>
      <w:r w:rsidRPr="009C2ABD">
        <w:rPr>
          <w:sz w:val="24"/>
          <w:szCs w:val="24"/>
          <w:lang w:val="es-ES"/>
        </w:rPr>
        <w:t xml:space="preserve">50 % </w:t>
      </w:r>
      <w:r w:rsidR="009C2ABD" w:rsidRPr="009C2ABD">
        <w:rPr>
          <w:sz w:val="24"/>
          <w:szCs w:val="24"/>
          <w:lang w:val="es-ES"/>
        </w:rPr>
        <w:t>de la encuesta se ha complet</w:t>
      </w:r>
      <w:r w:rsidR="009C2ABD">
        <w:rPr>
          <w:sz w:val="24"/>
          <w:szCs w:val="24"/>
          <w:lang w:val="es-ES"/>
        </w:rPr>
        <w:t>ado</w:t>
      </w:r>
    </w:p>
    <w:p w14:paraId="4CF3DABC" w14:textId="112750BC" w:rsidR="009C2ABD" w:rsidRDefault="009C2ABD" w:rsidP="00737BA3">
      <w:pPr>
        <w:pStyle w:val="ListParagraph"/>
        <w:numPr>
          <w:ilvl w:val="0"/>
          <w:numId w:val="11"/>
        </w:numPr>
        <w:tabs>
          <w:tab w:val="left" w:pos="5880"/>
        </w:tabs>
        <w:rPr>
          <w:sz w:val="24"/>
          <w:szCs w:val="24"/>
          <w:lang w:val="es-ES"/>
        </w:rPr>
      </w:pPr>
      <w:r>
        <w:rPr>
          <w:sz w:val="24"/>
          <w:szCs w:val="24"/>
          <w:lang w:val="es-ES"/>
        </w:rPr>
        <w:t>OCDC ha ofrecido al personal  “descanso para el estrés” (según lo permita la dotación de personal)</w:t>
      </w:r>
    </w:p>
    <w:p w14:paraId="2C50E416" w14:textId="2ABB0BCD" w:rsidR="009C2ABD" w:rsidRDefault="009C2ABD" w:rsidP="00737BA3">
      <w:pPr>
        <w:pStyle w:val="ListParagraph"/>
        <w:numPr>
          <w:ilvl w:val="0"/>
          <w:numId w:val="11"/>
        </w:numPr>
        <w:tabs>
          <w:tab w:val="left" w:pos="5880"/>
        </w:tabs>
        <w:rPr>
          <w:sz w:val="24"/>
          <w:szCs w:val="24"/>
          <w:lang w:val="es-ES"/>
        </w:rPr>
      </w:pPr>
      <w:r>
        <w:rPr>
          <w:sz w:val="24"/>
          <w:szCs w:val="24"/>
          <w:lang w:val="es-ES"/>
        </w:rPr>
        <w:t>Notas del Lunes se mandan cada semana que incluye información de Bienestar</w:t>
      </w:r>
    </w:p>
    <w:p w14:paraId="64C072F7" w14:textId="1EA24FF6" w:rsidR="009C2ABD" w:rsidRDefault="00F767E9" w:rsidP="00737BA3">
      <w:pPr>
        <w:pStyle w:val="ListParagraph"/>
        <w:numPr>
          <w:ilvl w:val="0"/>
          <w:numId w:val="11"/>
        </w:numPr>
        <w:tabs>
          <w:tab w:val="left" w:pos="5880"/>
        </w:tabs>
        <w:rPr>
          <w:sz w:val="24"/>
          <w:szCs w:val="24"/>
          <w:lang w:val="es-ES"/>
        </w:rPr>
      </w:pPr>
      <w:r>
        <w:rPr>
          <w:sz w:val="24"/>
          <w:szCs w:val="24"/>
          <w:lang w:val="es-ES"/>
        </w:rPr>
        <w:t>Consejería gratuita de finanzas se está ofreciendo a los empleados (30 días) via EAP</w:t>
      </w:r>
    </w:p>
    <w:p w14:paraId="53E25440" w14:textId="5D0A11DC" w:rsidR="00F767E9" w:rsidRPr="009C2ABD" w:rsidRDefault="00F767E9" w:rsidP="00737BA3">
      <w:pPr>
        <w:pStyle w:val="ListParagraph"/>
        <w:numPr>
          <w:ilvl w:val="0"/>
          <w:numId w:val="11"/>
        </w:numPr>
        <w:tabs>
          <w:tab w:val="left" w:pos="5880"/>
        </w:tabs>
        <w:rPr>
          <w:sz w:val="24"/>
          <w:szCs w:val="24"/>
          <w:lang w:val="es-ES"/>
        </w:rPr>
      </w:pPr>
      <w:r>
        <w:rPr>
          <w:sz w:val="24"/>
          <w:szCs w:val="24"/>
          <w:lang w:val="es-ES"/>
        </w:rPr>
        <w:t>Cada condado tuvo un día de bienestar con obsequio (Marzo 4)</w:t>
      </w:r>
    </w:p>
    <w:p w14:paraId="0F87ECDE" w14:textId="3FBB9348" w:rsidR="00737BA3" w:rsidRPr="00F767E9" w:rsidRDefault="00F767E9" w:rsidP="00737BA3">
      <w:pPr>
        <w:tabs>
          <w:tab w:val="left" w:pos="5880"/>
        </w:tabs>
        <w:rPr>
          <w:sz w:val="24"/>
          <w:szCs w:val="24"/>
          <w:lang w:val="es-ES"/>
        </w:rPr>
      </w:pPr>
      <w:r w:rsidRPr="00F767E9">
        <w:rPr>
          <w:sz w:val="24"/>
          <w:szCs w:val="24"/>
          <w:lang w:val="es-ES"/>
        </w:rPr>
        <w:t>Asuntos clave que se re</w:t>
      </w:r>
      <w:r>
        <w:rPr>
          <w:sz w:val="24"/>
          <w:szCs w:val="24"/>
          <w:lang w:val="es-ES"/>
        </w:rPr>
        <w:t>velaron:</w:t>
      </w:r>
    </w:p>
    <w:p w14:paraId="284164E1" w14:textId="6E5CC9C4" w:rsidR="00F767E9" w:rsidRDefault="00F767E9" w:rsidP="00737BA3">
      <w:pPr>
        <w:pStyle w:val="ListParagraph"/>
        <w:numPr>
          <w:ilvl w:val="0"/>
          <w:numId w:val="12"/>
        </w:numPr>
        <w:tabs>
          <w:tab w:val="left" w:pos="5880"/>
        </w:tabs>
        <w:rPr>
          <w:sz w:val="24"/>
          <w:szCs w:val="24"/>
          <w:lang w:val="es-ES"/>
        </w:rPr>
      </w:pPr>
      <w:r w:rsidRPr="00F767E9">
        <w:rPr>
          <w:sz w:val="24"/>
          <w:szCs w:val="24"/>
          <w:lang w:val="es-ES"/>
        </w:rPr>
        <w:t>El personal está mostrando u</w:t>
      </w:r>
      <w:r>
        <w:rPr>
          <w:sz w:val="24"/>
          <w:szCs w:val="24"/>
          <w:lang w:val="es-ES"/>
        </w:rPr>
        <w:t xml:space="preserve">na gran cantidad de ansiedad (ellos mismos y </w:t>
      </w:r>
      <w:r w:rsidR="00C30991">
        <w:rPr>
          <w:sz w:val="24"/>
          <w:szCs w:val="24"/>
          <w:lang w:val="es-ES"/>
        </w:rPr>
        <w:t>miembros de su familia)</w:t>
      </w:r>
    </w:p>
    <w:p w14:paraId="78B54801" w14:textId="19FCAE47" w:rsidR="00C30991" w:rsidRDefault="00C30991" w:rsidP="00737BA3">
      <w:pPr>
        <w:pStyle w:val="ListParagraph"/>
        <w:numPr>
          <w:ilvl w:val="0"/>
          <w:numId w:val="12"/>
        </w:numPr>
        <w:tabs>
          <w:tab w:val="left" w:pos="5880"/>
        </w:tabs>
        <w:rPr>
          <w:sz w:val="24"/>
          <w:szCs w:val="24"/>
          <w:lang w:val="es-ES"/>
        </w:rPr>
      </w:pPr>
      <w:r>
        <w:rPr>
          <w:sz w:val="24"/>
          <w:szCs w:val="24"/>
          <w:lang w:val="es-ES"/>
        </w:rPr>
        <w:t>El personal está teniendo dificultad para pagar cuentas y cuidado de niños</w:t>
      </w:r>
    </w:p>
    <w:p w14:paraId="5E8F649D" w14:textId="224CFD0F" w:rsidR="00C30991" w:rsidRDefault="001637C4" w:rsidP="00737BA3">
      <w:pPr>
        <w:pStyle w:val="ListParagraph"/>
        <w:numPr>
          <w:ilvl w:val="0"/>
          <w:numId w:val="12"/>
        </w:numPr>
        <w:tabs>
          <w:tab w:val="left" w:pos="5880"/>
        </w:tabs>
        <w:rPr>
          <w:sz w:val="24"/>
          <w:szCs w:val="24"/>
          <w:lang w:val="es-ES"/>
        </w:rPr>
      </w:pPr>
      <w:r>
        <w:rPr>
          <w:sz w:val="24"/>
          <w:szCs w:val="24"/>
          <w:lang w:val="es-ES"/>
        </w:rPr>
        <w:t>La mitad del personal está indicando que no se sienten emocionalmente y personalmente apoyados en el trabajo</w:t>
      </w:r>
    </w:p>
    <w:p w14:paraId="7E94FB64" w14:textId="3A899530" w:rsidR="001637C4" w:rsidRDefault="001637C4" w:rsidP="00737BA3">
      <w:pPr>
        <w:pStyle w:val="ListParagraph"/>
        <w:numPr>
          <w:ilvl w:val="0"/>
          <w:numId w:val="12"/>
        </w:numPr>
        <w:tabs>
          <w:tab w:val="left" w:pos="5880"/>
        </w:tabs>
        <w:rPr>
          <w:sz w:val="24"/>
          <w:szCs w:val="24"/>
          <w:lang w:val="es-ES"/>
        </w:rPr>
      </w:pPr>
      <w:r>
        <w:rPr>
          <w:sz w:val="24"/>
          <w:szCs w:val="24"/>
          <w:lang w:val="es-ES"/>
        </w:rPr>
        <w:t>Una cantidad significante de personal siente discriminación en sus vidas cada día, incluyendo en el trabajo</w:t>
      </w:r>
    </w:p>
    <w:p w14:paraId="6B4E5036" w14:textId="6667E358" w:rsidR="001637C4" w:rsidRPr="00F767E9" w:rsidRDefault="001637C4" w:rsidP="00737BA3">
      <w:pPr>
        <w:pStyle w:val="ListParagraph"/>
        <w:numPr>
          <w:ilvl w:val="0"/>
          <w:numId w:val="12"/>
        </w:numPr>
        <w:tabs>
          <w:tab w:val="left" w:pos="5880"/>
        </w:tabs>
        <w:rPr>
          <w:sz w:val="24"/>
          <w:szCs w:val="24"/>
          <w:lang w:val="es-ES"/>
        </w:rPr>
      </w:pPr>
      <w:r>
        <w:rPr>
          <w:sz w:val="24"/>
          <w:szCs w:val="24"/>
          <w:lang w:val="es-ES"/>
        </w:rPr>
        <w:t>El personal tiene temor a la deportación</w:t>
      </w:r>
    </w:p>
    <w:p w14:paraId="7DEBB659" w14:textId="77777777" w:rsidR="00AF0875" w:rsidRDefault="00AF0875" w:rsidP="00DA1243">
      <w:pPr>
        <w:tabs>
          <w:tab w:val="left" w:pos="5880"/>
        </w:tabs>
        <w:rPr>
          <w:b/>
          <w:sz w:val="24"/>
          <w:szCs w:val="24"/>
          <w:lang w:val="es-ES"/>
        </w:rPr>
      </w:pPr>
    </w:p>
    <w:p w14:paraId="0BD7C712" w14:textId="77777777" w:rsidR="00AF0875" w:rsidRDefault="00AF0875" w:rsidP="00DA1243">
      <w:pPr>
        <w:tabs>
          <w:tab w:val="left" w:pos="5880"/>
        </w:tabs>
        <w:rPr>
          <w:b/>
          <w:sz w:val="24"/>
          <w:szCs w:val="24"/>
          <w:lang w:val="es-ES"/>
        </w:rPr>
      </w:pPr>
    </w:p>
    <w:p w14:paraId="44108503" w14:textId="56BF817F" w:rsidR="000D2BAE" w:rsidRPr="001637C4" w:rsidRDefault="001637C4" w:rsidP="00DA1243">
      <w:pPr>
        <w:tabs>
          <w:tab w:val="left" w:pos="5880"/>
        </w:tabs>
        <w:rPr>
          <w:b/>
          <w:sz w:val="24"/>
          <w:szCs w:val="24"/>
          <w:lang w:val="es-ES"/>
        </w:rPr>
      </w:pPr>
      <w:r w:rsidRPr="001637C4">
        <w:rPr>
          <w:b/>
          <w:sz w:val="24"/>
          <w:szCs w:val="24"/>
          <w:lang w:val="es-ES"/>
        </w:rPr>
        <w:lastRenderedPageBreak/>
        <w:t>Discusión sobre Bienestar</w:t>
      </w:r>
      <w:r w:rsidR="000D2BAE" w:rsidRPr="001637C4">
        <w:rPr>
          <w:b/>
          <w:sz w:val="24"/>
          <w:szCs w:val="24"/>
          <w:lang w:val="es-ES"/>
        </w:rPr>
        <w:t>:</w:t>
      </w:r>
    </w:p>
    <w:p w14:paraId="4ABA9E58" w14:textId="5D65B520" w:rsidR="001637C4" w:rsidRDefault="00DA1243" w:rsidP="00AF0875">
      <w:pPr>
        <w:tabs>
          <w:tab w:val="left" w:pos="5880"/>
        </w:tabs>
        <w:spacing w:after="0"/>
        <w:rPr>
          <w:sz w:val="24"/>
          <w:szCs w:val="24"/>
          <w:lang w:val="es-ES"/>
        </w:rPr>
      </w:pPr>
      <w:r w:rsidRPr="001637C4">
        <w:rPr>
          <w:sz w:val="24"/>
          <w:szCs w:val="24"/>
          <w:lang w:val="es-ES"/>
        </w:rPr>
        <w:t>Ingrid</w:t>
      </w:r>
      <w:r w:rsidR="001637C4" w:rsidRPr="001637C4">
        <w:rPr>
          <w:sz w:val="24"/>
          <w:szCs w:val="24"/>
          <w:lang w:val="es-ES"/>
        </w:rPr>
        <w:t xml:space="preserve"> d</w:t>
      </w:r>
      <w:r w:rsidR="001637C4">
        <w:rPr>
          <w:sz w:val="24"/>
          <w:szCs w:val="24"/>
          <w:lang w:val="es-ES"/>
        </w:rPr>
        <w:t>ice que la investigación que ella ha visto muestra: Respues</w:t>
      </w:r>
      <w:r w:rsidR="002F68BE">
        <w:rPr>
          <w:sz w:val="24"/>
          <w:szCs w:val="24"/>
          <w:lang w:val="es-ES"/>
        </w:rPr>
        <w:t>ta</w:t>
      </w:r>
      <w:r w:rsidR="001637C4">
        <w:rPr>
          <w:sz w:val="24"/>
          <w:szCs w:val="24"/>
          <w:lang w:val="es-ES"/>
        </w:rPr>
        <w:t xml:space="preserve"> cultural, autocuidado, supervisión de reflexión y </w:t>
      </w:r>
      <w:r w:rsidR="002F68BE">
        <w:rPr>
          <w:sz w:val="24"/>
          <w:szCs w:val="24"/>
          <w:lang w:val="es-ES"/>
        </w:rPr>
        <w:t>visitas domiciliarias de ayuda.</w:t>
      </w:r>
    </w:p>
    <w:p w14:paraId="49A55DD3" w14:textId="77777777" w:rsidR="00AF0875" w:rsidRDefault="00AF0875" w:rsidP="00AF0875">
      <w:pPr>
        <w:tabs>
          <w:tab w:val="left" w:pos="5880"/>
        </w:tabs>
        <w:spacing w:after="0"/>
        <w:rPr>
          <w:sz w:val="24"/>
          <w:szCs w:val="24"/>
          <w:lang w:val="es-ES"/>
        </w:rPr>
      </w:pPr>
    </w:p>
    <w:p w14:paraId="32BE98F7" w14:textId="2D12E9F0" w:rsidR="002F68BE" w:rsidRDefault="002F68BE" w:rsidP="00AF0875">
      <w:pPr>
        <w:tabs>
          <w:tab w:val="left" w:pos="5880"/>
        </w:tabs>
        <w:spacing w:after="0"/>
        <w:rPr>
          <w:sz w:val="24"/>
          <w:szCs w:val="24"/>
          <w:lang w:val="es-ES"/>
        </w:rPr>
      </w:pPr>
      <w:r>
        <w:rPr>
          <w:sz w:val="24"/>
          <w:szCs w:val="24"/>
          <w:lang w:val="es-ES"/>
        </w:rPr>
        <w:t>Donalda dice ella quiere integración de la solución en la práctica.</w:t>
      </w:r>
    </w:p>
    <w:p w14:paraId="6042C8AF" w14:textId="77777777" w:rsidR="00AF0875" w:rsidRDefault="00AF0875" w:rsidP="00AF0875">
      <w:pPr>
        <w:tabs>
          <w:tab w:val="left" w:pos="5880"/>
        </w:tabs>
        <w:spacing w:after="0"/>
        <w:rPr>
          <w:sz w:val="24"/>
          <w:szCs w:val="24"/>
          <w:lang w:val="es-ES"/>
        </w:rPr>
      </w:pPr>
    </w:p>
    <w:p w14:paraId="0FBEF5D2" w14:textId="680D45FC" w:rsidR="002F68BE" w:rsidRDefault="002F68BE" w:rsidP="00AF0875">
      <w:pPr>
        <w:tabs>
          <w:tab w:val="left" w:pos="5880"/>
        </w:tabs>
        <w:spacing w:after="0"/>
        <w:rPr>
          <w:sz w:val="24"/>
          <w:szCs w:val="24"/>
          <w:lang w:val="es-ES"/>
        </w:rPr>
      </w:pPr>
      <w:r>
        <w:rPr>
          <w:sz w:val="24"/>
          <w:szCs w:val="24"/>
          <w:lang w:val="es-ES"/>
        </w:rPr>
        <w:t>Anna pregunta, EAP puede ofrecer apoyo legal en lo relacionado a inmigración?</w:t>
      </w:r>
    </w:p>
    <w:p w14:paraId="6256BF3A" w14:textId="77777777" w:rsidR="00AF0875" w:rsidRDefault="00AF0875" w:rsidP="00AF0875">
      <w:pPr>
        <w:tabs>
          <w:tab w:val="left" w:pos="5880"/>
        </w:tabs>
        <w:spacing w:after="0"/>
        <w:rPr>
          <w:sz w:val="24"/>
          <w:szCs w:val="24"/>
          <w:lang w:val="es-ES"/>
        </w:rPr>
      </w:pPr>
    </w:p>
    <w:p w14:paraId="7A11DF29" w14:textId="7D19D03D" w:rsidR="00737BA3" w:rsidRPr="002F68BE" w:rsidRDefault="002F68BE" w:rsidP="00AF0875">
      <w:pPr>
        <w:tabs>
          <w:tab w:val="left" w:pos="5880"/>
        </w:tabs>
        <w:spacing w:after="0"/>
        <w:rPr>
          <w:sz w:val="24"/>
          <w:szCs w:val="24"/>
          <w:lang w:val="es-ES"/>
        </w:rPr>
      </w:pPr>
      <w:r w:rsidRPr="002F68BE">
        <w:rPr>
          <w:sz w:val="24"/>
          <w:szCs w:val="24"/>
          <w:lang w:val="es-ES"/>
        </w:rPr>
        <w:t xml:space="preserve">Donalda </w:t>
      </w:r>
      <w:r>
        <w:rPr>
          <w:sz w:val="24"/>
          <w:szCs w:val="24"/>
          <w:lang w:val="es-ES"/>
        </w:rPr>
        <w:t>d</w:t>
      </w:r>
      <w:r w:rsidRPr="002F68BE">
        <w:rPr>
          <w:sz w:val="24"/>
          <w:szCs w:val="24"/>
          <w:lang w:val="es-ES"/>
        </w:rPr>
        <w:t xml:space="preserve">ice, sí </w:t>
      </w:r>
      <w:r>
        <w:rPr>
          <w:sz w:val="24"/>
          <w:szCs w:val="24"/>
          <w:lang w:val="es-ES"/>
        </w:rPr>
        <w:t xml:space="preserve">si les pagamos. OCDC está trabajando en la supervisión de reflexión, entrevista motivacional y coaching. </w:t>
      </w:r>
      <w:r w:rsidRPr="002F68BE">
        <w:rPr>
          <w:sz w:val="24"/>
          <w:szCs w:val="24"/>
          <w:lang w:val="es-ES"/>
        </w:rPr>
        <w:t>Además, viendo el impacto de COVID en el personal a t</w:t>
      </w:r>
      <w:r>
        <w:rPr>
          <w:sz w:val="24"/>
          <w:szCs w:val="24"/>
          <w:lang w:val="es-ES"/>
        </w:rPr>
        <w:t>ravés de la encuesta.</w:t>
      </w:r>
    </w:p>
    <w:p w14:paraId="6755CD0A" w14:textId="77777777" w:rsidR="00AF0875" w:rsidRDefault="00AF0875" w:rsidP="00AF0875">
      <w:pPr>
        <w:tabs>
          <w:tab w:val="left" w:pos="5880"/>
        </w:tabs>
        <w:spacing w:after="0"/>
        <w:rPr>
          <w:sz w:val="24"/>
          <w:szCs w:val="24"/>
          <w:lang w:val="es-ES"/>
        </w:rPr>
      </w:pPr>
    </w:p>
    <w:p w14:paraId="21691D01" w14:textId="34F2F2B5" w:rsidR="002F68BE" w:rsidRDefault="001469FD" w:rsidP="00AF0875">
      <w:pPr>
        <w:tabs>
          <w:tab w:val="left" w:pos="5880"/>
        </w:tabs>
        <w:spacing w:after="0"/>
        <w:rPr>
          <w:sz w:val="24"/>
          <w:szCs w:val="24"/>
          <w:lang w:val="es-ES"/>
        </w:rPr>
      </w:pPr>
      <w:r w:rsidRPr="002F68BE">
        <w:rPr>
          <w:sz w:val="24"/>
          <w:szCs w:val="24"/>
          <w:lang w:val="es-ES"/>
        </w:rPr>
        <w:t xml:space="preserve">Ingrid </w:t>
      </w:r>
      <w:r w:rsidR="002F68BE" w:rsidRPr="002F68BE">
        <w:rPr>
          <w:sz w:val="24"/>
          <w:szCs w:val="24"/>
          <w:lang w:val="es-ES"/>
        </w:rPr>
        <w:t>dice, si uno a</w:t>
      </w:r>
      <w:r w:rsidR="002F68BE">
        <w:rPr>
          <w:sz w:val="24"/>
          <w:szCs w:val="24"/>
          <w:lang w:val="es-ES"/>
        </w:rPr>
        <w:t>bre la puerta entonces tienes que tratar los asuntos que salen.</w:t>
      </w:r>
    </w:p>
    <w:p w14:paraId="7EE8F620" w14:textId="77777777" w:rsidR="00AF0875" w:rsidRDefault="00AF0875" w:rsidP="00AF0875">
      <w:pPr>
        <w:tabs>
          <w:tab w:val="left" w:pos="5880"/>
        </w:tabs>
        <w:spacing w:after="0"/>
        <w:rPr>
          <w:sz w:val="24"/>
          <w:szCs w:val="24"/>
          <w:lang w:val="es-ES"/>
        </w:rPr>
      </w:pPr>
    </w:p>
    <w:p w14:paraId="75618E4F" w14:textId="61A7D6D1" w:rsidR="002F68BE" w:rsidRPr="002F68BE" w:rsidRDefault="002F68BE" w:rsidP="00AF0875">
      <w:pPr>
        <w:tabs>
          <w:tab w:val="left" w:pos="5880"/>
        </w:tabs>
        <w:spacing w:after="0"/>
        <w:rPr>
          <w:sz w:val="24"/>
          <w:szCs w:val="24"/>
          <w:lang w:val="es-ES"/>
        </w:rPr>
      </w:pPr>
      <w:r>
        <w:rPr>
          <w:sz w:val="24"/>
          <w:szCs w:val="24"/>
          <w:lang w:val="es-ES"/>
        </w:rPr>
        <w:t>Donalda indicó que la encuesta incluye entrevistas individuales por parte de la investigadora; ellos completaron 17 entrevistas personales (bilingües), y estamos esperando a colectar esos datos y debemos tener eso para la Mesa en el futuro.</w:t>
      </w:r>
    </w:p>
    <w:p w14:paraId="3FE80BCD" w14:textId="77777777" w:rsidR="00AF0875" w:rsidRDefault="00AF0875" w:rsidP="00AF0875">
      <w:pPr>
        <w:tabs>
          <w:tab w:val="left" w:pos="5880"/>
        </w:tabs>
        <w:spacing w:after="0"/>
        <w:rPr>
          <w:sz w:val="24"/>
          <w:szCs w:val="24"/>
          <w:lang w:val="es-ES"/>
        </w:rPr>
      </w:pPr>
    </w:p>
    <w:p w14:paraId="3FCB77B5" w14:textId="4A372089" w:rsidR="002F68BE" w:rsidRDefault="001469FD" w:rsidP="00AF0875">
      <w:pPr>
        <w:tabs>
          <w:tab w:val="left" w:pos="5880"/>
        </w:tabs>
        <w:spacing w:after="0"/>
        <w:rPr>
          <w:sz w:val="24"/>
          <w:szCs w:val="24"/>
          <w:lang w:val="es-ES"/>
        </w:rPr>
      </w:pPr>
      <w:r w:rsidRPr="002F68BE">
        <w:rPr>
          <w:sz w:val="24"/>
          <w:szCs w:val="24"/>
          <w:lang w:val="es-ES"/>
        </w:rPr>
        <w:t xml:space="preserve">Ingrid </w:t>
      </w:r>
      <w:r w:rsidR="002F68BE" w:rsidRPr="002F68BE">
        <w:rPr>
          <w:sz w:val="24"/>
          <w:szCs w:val="24"/>
          <w:lang w:val="es-ES"/>
        </w:rPr>
        <w:t>dice que hay u</w:t>
      </w:r>
      <w:r w:rsidR="002F68BE">
        <w:rPr>
          <w:sz w:val="24"/>
          <w:szCs w:val="24"/>
          <w:lang w:val="es-ES"/>
        </w:rPr>
        <w:t>n agotamiento en el campo ECE, y cómo mantener autocuidado es ahora un requisito.</w:t>
      </w:r>
    </w:p>
    <w:p w14:paraId="20FA3D7E" w14:textId="77777777" w:rsidR="00AF0875" w:rsidRDefault="00AF0875" w:rsidP="00AF0875">
      <w:pPr>
        <w:tabs>
          <w:tab w:val="left" w:pos="5880"/>
        </w:tabs>
        <w:spacing w:after="0"/>
        <w:rPr>
          <w:sz w:val="24"/>
          <w:szCs w:val="24"/>
          <w:lang w:val="es-ES"/>
        </w:rPr>
      </w:pPr>
    </w:p>
    <w:p w14:paraId="08A97A26" w14:textId="44197DC1" w:rsidR="002F68BE" w:rsidRPr="002F68BE" w:rsidRDefault="00EE1804" w:rsidP="00AF0875">
      <w:pPr>
        <w:tabs>
          <w:tab w:val="left" w:pos="5880"/>
        </w:tabs>
        <w:spacing w:after="0"/>
        <w:rPr>
          <w:sz w:val="24"/>
          <w:szCs w:val="24"/>
          <w:lang w:val="es-ES"/>
        </w:rPr>
      </w:pPr>
      <w:r>
        <w:rPr>
          <w:sz w:val="24"/>
          <w:szCs w:val="24"/>
          <w:lang w:val="es-ES"/>
        </w:rPr>
        <w:t>Donalda pregunta qué podemos hacer para ayudar al personal con el autocuidado, pero no poner la carga de autocuidado solamente en ellos.</w:t>
      </w:r>
    </w:p>
    <w:p w14:paraId="4C55CD3D" w14:textId="77777777" w:rsidR="00AF0875" w:rsidRDefault="00AF0875" w:rsidP="00AF0875">
      <w:pPr>
        <w:tabs>
          <w:tab w:val="left" w:pos="5880"/>
        </w:tabs>
        <w:spacing w:after="0"/>
        <w:rPr>
          <w:sz w:val="24"/>
          <w:szCs w:val="24"/>
          <w:lang w:val="es-ES"/>
        </w:rPr>
      </w:pPr>
    </w:p>
    <w:p w14:paraId="62A132A1" w14:textId="3B15BF39" w:rsidR="00EE1804" w:rsidRDefault="00646728" w:rsidP="00AF0875">
      <w:pPr>
        <w:tabs>
          <w:tab w:val="left" w:pos="5880"/>
        </w:tabs>
        <w:spacing w:after="0"/>
        <w:rPr>
          <w:sz w:val="24"/>
          <w:szCs w:val="24"/>
          <w:lang w:val="es-ES"/>
        </w:rPr>
      </w:pPr>
      <w:r w:rsidRPr="00EE1804">
        <w:rPr>
          <w:sz w:val="24"/>
          <w:szCs w:val="24"/>
          <w:lang w:val="es-ES"/>
        </w:rPr>
        <w:t xml:space="preserve">Anna </w:t>
      </w:r>
      <w:r w:rsidR="00EE1804" w:rsidRPr="00EE1804">
        <w:rPr>
          <w:sz w:val="24"/>
          <w:szCs w:val="24"/>
          <w:lang w:val="es-ES"/>
        </w:rPr>
        <w:t>dice integrarlo dentro d</w:t>
      </w:r>
      <w:r w:rsidR="00EE1804">
        <w:rPr>
          <w:sz w:val="24"/>
          <w:szCs w:val="24"/>
          <w:lang w:val="es-ES"/>
        </w:rPr>
        <w:t>el “Plan Estratégico”, lo cual Donada apoyó.</w:t>
      </w:r>
    </w:p>
    <w:p w14:paraId="79E9844C" w14:textId="77777777" w:rsidR="00EE1804" w:rsidRPr="00EE1804" w:rsidRDefault="00EE1804" w:rsidP="00AF0875">
      <w:pPr>
        <w:tabs>
          <w:tab w:val="left" w:pos="5880"/>
        </w:tabs>
        <w:spacing w:after="0"/>
        <w:rPr>
          <w:sz w:val="24"/>
          <w:szCs w:val="24"/>
          <w:lang w:val="es-ES"/>
        </w:rPr>
      </w:pPr>
    </w:p>
    <w:p w14:paraId="71773B62" w14:textId="4A932D31" w:rsidR="00202B87" w:rsidRPr="00E6479C" w:rsidRDefault="00202B87" w:rsidP="00202B87">
      <w:pPr>
        <w:pStyle w:val="ListParagraph"/>
        <w:numPr>
          <w:ilvl w:val="0"/>
          <w:numId w:val="6"/>
        </w:numPr>
        <w:tabs>
          <w:tab w:val="left" w:pos="5880"/>
        </w:tabs>
        <w:rPr>
          <w:b/>
          <w:sz w:val="24"/>
          <w:szCs w:val="24"/>
          <w:lang w:val="es-ES_tradnl"/>
        </w:rPr>
      </w:pPr>
      <w:r w:rsidRPr="00E6479C">
        <w:rPr>
          <w:b/>
          <w:sz w:val="24"/>
          <w:szCs w:val="24"/>
          <w:lang w:val="es-ES_tradnl"/>
        </w:rPr>
        <w:t>Report</w:t>
      </w:r>
      <w:r w:rsidR="00EE1804" w:rsidRPr="00E6479C">
        <w:rPr>
          <w:b/>
          <w:sz w:val="24"/>
          <w:szCs w:val="24"/>
          <w:lang w:val="es-ES_tradnl"/>
        </w:rPr>
        <w:t>e Ejecutivo</w:t>
      </w:r>
      <w:r w:rsidRPr="00E6479C">
        <w:rPr>
          <w:b/>
          <w:sz w:val="24"/>
          <w:szCs w:val="24"/>
          <w:lang w:val="es-ES_tradnl"/>
        </w:rPr>
        <w:t xml:space="preserve"> </w:t>
      </w:r>
    </w:p>
    <w:p w14:paraId="55DEE331" w14:textId="4809FDF0" w:rsidR="00E6479C" w:rsidRDefault="00E6479C" w:rsidP="00202B87">
      <w:pPr>
        <w:pStyle w:val="ListParagraph"/>
        <w:numPr>
          <w:ilvl w:val="0"/>
          <w:numId w:val="13"/>
        </w:numPr>
        <w:tabs>
          <w:tab w:val="left" w:pos="5880"/>
        </w:tabs>
        <w:rPr>
          <w:sz w:val="24"/>
          <w:szCs w:val="24"/>
          <w:lang w:val="es-ES_tradnl"/>
        </w:rPr>
      </w:pPr>
      <w:r>
        <w:rPr>
          <w:sz w:val="24"/>
          <w:szCs w:val="24"/>
          <w:lang w:val="es-ES_tradnl"/>
        </w:rPr>
        <w:t>Los federales aprobaron el presupuesto con 2.3% COLA y OCDC dio fondos de retención previo a esto.</w:t>
      </w:r>
    </w:p>
    <w:p w14:paraId="425FC019" w14:textId="49E5A732" w:rsidR="00E6479C" w:rsidRDefault="00BB25F0" w:rsidP="00202B87">
      <w:pPr>
        <w:pStyle w:val="ListParagraph"/>
        <w:numPr>
          <w:ilvl w:val="0"/>
          <w:numId w:val="13"/>
        </w:numPr>
        <w:tabs>
          <w:tab w:val="left" w:pos="5880"/>
        </w:tabs>
        <w:rPr>
          <w:sz w:val="24"/>
          <w:szCs w:val="24"/>
          <w:lang w:val="es-ES_tradnl"/>
        </w:rPr>
      </w:pPr>
      <w:r>
        <w:rPr>
          <w:sz w:val="24"/>
          <w:szCs w:val="24"/>
          <w:lang w:val="es-ES_tradnl"/>
        </w:rPr>
        <w:t>Dinero para Cuidado Informado del Trauma está en el presupuesto federal; no detalles para los concesionarios todavía.</w:t>
      </w:r>
    </w:p>
    <w:p w14:paraId="528816F5" w14:textId="4AAE20C4" w:rsidR="00BB25F0" w:rsidRDefault="00BB25F0" w:rsidP="00202B87">
      <w:pPr>
        <w:pStyle w:val="ListParagraph"/>
        <w:numPr>
          <w:ilvl w:val="0"/>
          <w:numId w:val="13"/>
        </w:numPr>
        <w:tabs>
          <w:tab w:val="left" w:pos="5880"/>
        </w:tabs>
        <w:rPr>
          <w:sz w:val="24"/>
          <w:szCs w:val="24"/>
          <w:lang w:val="es-ES_tradnl"/>
        </w:rPr>
      </w:pPr>
      <w:r>
        <w:rPr>
          <w:sz w:val="24"/>
          <w:szCs w:val="24"/>
          <w:lang w:val="es-ES_tradnl"/>
        </w:rPr>
        <w:t>El Estado pasó legislatura que permitirá fondos para OPK y P-3</w:t>
      </w:r>
    </w:p>
    <w:p w14:paraId="152BE27C" w14:textId="162FDDD8" w:rsidR="00BB25F0" w:rsidRDefault="00BB25F0" w:rsidP="00202B87">
      <w:pPr>
        <w:pStyle w:val="ListParagraph"/>
        <w:numPr>
          <w:ilvl w:val="0"/>
          <w:numId w:val="13"/>
        </w:numPr>
        <w:tabs>
          <w:tab w:val="left" w:pos="5880"/>
        </w:tabs>
        <w:rPr>
          <w:sz w:val="24"/>
          <w:szCs w:val="24"/>
          <w:lang w:val="es-ES_tradnl"/>
        </w:rPr>
      </w:pPr>
      <w:r>
        <w:rPr>
          <w:sz w:val="24"/>
          <w:szCs w:val="24"/>
          <w:lang w:val="es-ES_tradnl"/>
        </w:rPr>
        <w:t>Mandato de mascarilla al interior se levantó por Oregon, pero no por Head Start</w:t>
      </w:r>
    </w:p>
    <w:p w14:paraId="455E606A" w14:textId="2A4E3E1B" w:rsidR="00BB25F0" w:rsidRDefault="00BB25F0" w:rsidP="00202B87">
      <w:pPr>
        <w:pStyle w:val="ListParagraph"/>
        <w:numPr>
          <w:ilvl w:val="0"/>
          <w:numId w:val="13"/>
        </w:numPr>
        <w:tabs>
          <w:tab w:val="left" w:pos="5880"/>
        </w:tabs>
        <w:rPr>
          <w:sz w:val="24"/>
          <w:szCs w:val="24"/>
          <w:lang w:val="es-ES_tradnl"/>
        </w:rPr>
      </w:pPr>
      <w:r>
        <w:rPr>
          <w:sz w:val="24"/>
          <w:szCs w:val="24"/>
          <w:lang w:val="es-ES_tradnl"/>
        </w:rPr>
        <w:t>Administración OCDC trabajando en el criterio para el trabajo remoto</w:t>
      </w:r>
    </w:p>
    <w:p w14:paraId="16B168A7" w14:textId="0E389544" w:rsidR="00BB25F0" w:rsidRDefault="00BB25F0" w:rsidP="00202B87">
      <w:pPr>
        <w:pStyle w:val="ListParagraph"/>
        <w:numPr>
          <w:ilvl w:val="0"/>
          <w:numId w:val="13"/>
        </w:numPr>
        <w:tabs>
          <w:tab w:val="left" w:pos="5880"/>
        </w:tabs>
        <w:rPr>
          <w:sz w:val="24"/>
          <w:szCs w:val="24"/>
          <w:lang w:val="es-ES_tradnl"/>
        </w:rPr>
      </w:pPr>
      <w:r>
        <w:rPr>
          <w:sz w:val="24"/>
          <w:szCs w:val="24"/>
          <w:lang w:val="es-ES_tradnl"/>
        </w:rPr>
        <w:t>OCDC viendo a solicitar localmente opción de diseño para servicio R12 dado que es reflejo del programa Migrante y Temporada</w:t>
      </w:r>
    </w:p>
    <w:p w14:paraId="2BC31584" w14:textId="44E644A5" w:rsidR="00BB25F0" w:rsidRDefault="00BB25F0" w:rsidP="00202B87">
      <w:pPr>
        <w:pStyle w:val="ListParagraph"/>
        <w:numPr>
          <w:ilvl w:val="0"/>
          <w:numId w:val="13"/>
        </w:numPr>
        <w:tabs>
          <w:tab w:val="left" w:pos="5880"/>
        </w:tabs>
        <w:rPr>
          <w:sz w:val="24"/>
          <w:szCs w:val="24"/>
          <w:lang w:val="es-ES_tradnl"/>
        </w:rPr>
      </w:pPr>
      <w:r>
        <w:rPr>
          <w:sz w:val="24"/>
          <w:szCs w:val="24"/>
          <w:lang w:val="es-ES_tradnl"/>
        </w:rPr>
        <w:t xml:space="preserve">La solicitud de retención de fondos OPK P-3 puede que sea incluida en la iniciativa para </w:t>
      </w:r>
      <w:r w:rsidR="00AF0875">
        <w:rPr>
          <w:sz w:val="24"/>
          <w:szCs w:val="24"/>
          <w:lang w:val="es-ES_tradnl"/>
        </w:rPr>
        <w:t>la mejora del servicio</w:t>
      </w:r>
    </w:p>
    <w:p w14:paraId="5F5194A7" w14:textId="77777777" w:rsidR="009E0138" w:rsidRPr="00E6479C" w:rsidRDefault="009E0138" w:rsidP="009E0138">
      <w:pPr>
        <w:pStyle w:val="ListParagraph"/>
        <w:tabs>
          <w:tab w:val="left" w:pos="5880"/>
        </w:tabs>
        <w:ind w:left="1080"/>
        <w:rPr>
          <w:sz w:val="24"/>
          <w:szCs w:val="24"/>
          <w:lang w:val="es-ES_tradnl"/>
        </w:rPr>
      </w:pPr>
    </w:p>
    <w:p w14:paraId="57C0ACF9" w14:textId="7705F8A4" w:rsidR="00AF200D" w:rsidRPr="00871D7A" w:rsidRDefault="00AF0875" w:rsidP="009E0138">
      <w:pPr>
        <w:pStyle w:val="ListParagraph"/>
        <w:numPr>
          <w:ilvl w:val="0"/>
          <w:numId w:val="14"/>
        </w:numPr>
        <w:tabs>
          <w:tab w:val="left" w:pos="5880"/>
        </w:tabs>
        <w:rPr>
          <w:b/>
          <w:sz w:val="24"/>
          <w:szCs w:val="24"/>
          <w:lang w:val="es-ES_tradnl"/>
        </w:rPr>
      </w:pPr>
      <w:r w:rsidRPr="00871D7A">
        <w:rPr>
          <w:b/>
          <w:sz w:val="24"/>
          <w:szCs w:val="24"/>
          <w:lang w:val="es-ES_tradnl"/>
        </w:rPr>
        <w:t>Aprobación Minutas de</w:t>
      </w:r>
      <w:r w:rsidR="009E0138" w:rsidRPr="00871D7A">
        <w:rPr>
          <w:b/>
          <w:sz w:val="24"/>
          <w:szCs w:val="24"/>
          <w:lang w:val="es-ES_tradnl"/>
        </w:rPr>
        <w:t xml:space="preserve"> </w:t>
      </w:r>
      <w:r w:rsidRPr="00871D7A">
        <w:rPr>
          <w:b/>
          <w:sz w:val="24"/>
          <w:szCs w:val="24"/>
          <w:lang w:val="es-ES_tradnl"/>
        </w:rPr>
        <w:t>febrero</w:t>
      </w:r>
      <w:r w:rsidR="009E0138" w:rsidRPr="00871D7A">
        <w:rPr>
          <w:b/>
          <w:sz w:val="24"/>
          <w:szCs w:val="24"/>
          <w:lang w:val="es-ES_tradnl"/>
        </w:rPr>
        <w:t xml:space="preserve"> 26, 2022</w:t>
      </w:r>
    </w:p>
    <w:p w14:paraId="15B8B24A" w14:textId="77777777" w:rsidR="00B746DE" w:rsidRPr="00AF0875" w:rsidRDefault="00B746DE" w:rsidP="00B746DE">
      <w:pPr>
        <w:pStyle w:val="ListParagraph"/>
        <w:ind w:left="1080"/>
        <w:rPr>
          <w:rFonts w:ascii="Times New Roman" w:hAnsi="Times New Roman" w:cs="Times New Roman"/>
          <w:b/>
          <w:sz w:val="24"/>
          <w:szCs w:val="24"/>
        </w:rPr>
      </w:pPr>
    </w:p>
    <w:p w14:paraId="15F8ECBF" w14:textId="19205228" w:rsidR="00AF0875" w:rsidRPr="00AF0875" w:rsidRDefault="00B746DE" w:rsidP="00B746DE">
      <w:pPr>
        <w:pStyle w:val="ListParagraph"/>
        <w:ind w:left="1080"/>
        <w:rPr>
          <w:rFonts w:cstheme="minorHAnsi"/>
          <w:lang w:val="es-ES_tradnl"/>
        </w:rPr>
      </w:pPr>
      <w:r w:rsidRPr="00E6479C">
        <w:rPr>
          <w:rFonts w:cstheme="minorHAnsi"/>
          <w:b/>
          <w:sz w:val="24"/>
          <w:szCs w:val="24"/>
          <w:lang w:val="es-ES_tradnl"/>
        </w:rPr>
        <w:t>Mo</w:t>
      </w:r>
      <w:r w:rsidR="00AF0875">
        <w:rPr>
          <w:rFonts w:cstheme="minorHAnsi"/>
          <w:b/>
          <w:sz w:val="24"/>
          <w:szCs w:val="24"/>
          <w:lang w:val="es-ES_tradnl"/>
        </w:rPr>
        <w:t>ción</w:t>
      </w:r>
      <w:r w:rsidRPr="00E6479C">
        <w:rPr>
          <w:rFonts w:cstheme="minorHAnsi"/>
          <w:b/>
          <w:sz w:val="24"/>
          <w:szCs w:val="24"/>
          <w:lang w:val="es-ES_tradnl"/>
        </w:rPr>
        <w:t>:</w:t>
      </w:r>
      <w:r w:rsidRPr="00E6479C">
        <w:rPr>
          <w:rFonts w:cstheme="minorHAnsi"/>
          <w:sz w:val="24"/>
          <w:szCs w:val="24"/>
          <w:lang w:val="es-ES_tradnl"/>
        </w:rPr>
        <w:t xml:space="preserve"> </w:t>
      </w:r>
      <w:r w:rsidRPr="00E6479C">
        <w:rPr>
          <w:rFonts w:cstheme="minorHAnsi"/>
          <w:sz w:val="24"/>
          <w:szCs w:val="24"/>
          <w:lang w:val="es-ES_tradnl"/>
        </w:rPr>
        <w:tab/>
        <w:t xml:space="preserve">Juan Preciado </w:t>
      </w:r>
      <w:r w:rsidR="00AF0875">
        <w:rPr>
          <w:rFonts w:cstheme="minorHAnsi"/>
          <w:sz w:val="24"/>
          <w:szCs w:val="24"/>
          <w:lang w:val="es-ES_tradnl"/>
        </w:rPr>
        <w:t>pidió una moci</w:t>
      </w:r>
      <w:r w:rsidR="00AF0875">
        <w:rPr>
          <w:rFonts w:cstheme="minorHAnsi"/>
          <w:lang w:val="es-ES_tradnl"/>
        </w:rPr>
        <w:t xml:space="preserve">ón para aprobar las minutas del 26 de febrero, 2022. Steve Petruzelli hizo la moción y Anna Lee secundó la moción. La moción pasó unánimemente. </w:t>
      </w:r>
    </w:p>
    <w:p w14:paraId="314B690E" w14:textId="77777777" w:rsidR="00A458F2" w:rsidRPr="00E6479C" w:rsidRDefault="00A458F2" w:rsidP="00B746DE">
      <w:pPr>
        <w:pStyle w:val="ListParagraph"/>
        <w:ind w:left="1080"/>
        <w:rPr>
          <w:rFonts w:cstheme="minorHAnsi"/>
          <w:sz w:val="24"/>
          <w:szCs w:val="24"/>
          <w:lang w:val="es-ES_tradnl"/>
        </w:rPr>
      </w:pPr>
    </w:p>
    <w:p w14:paraId="1035160D" w14:textId="58801A1F" w:rsidR="00AF0875" w:rsidRDefault="00A458F2" w:rsidP="00E0631B">
      <w:pPr>
        <w:pStyle w:val="ListParagraph"/>
        <w:numPr>
          <w:ilvl w:val="0"/>
          <w:numId w:val="14"/>
        </w:numPr>
        <w:rPr>
          <w:rFonts w:cstheme="minorHAnsi"/>
          <w:sz w:val="24"/>
          <w:szCs w:val="24"/>
          <w:lang w:val="es-ES_tradnl"/>
        </w:rPr>
      </w:pPr>
      <w:r w:rsidRPr="00E6479C">
        <w:rPr>
          <w:rFonts w:cstheme="minorHAnsi"/>
          <w:b/>
          <w:sz w:val="24"/>
          <w:szCs w:val="24"/>
          <w:lang w:val="es-ES_tradnl"/>
        </w:rPr>
        <w:t>Mo</w:t>
      </w:r>
      <w:r w:rsidR="00AF0875">
        <w:rPr>
          <w:rFonts w:cstheme="minorHAnsi"/>
          <w:b/>
          <w:sz w:val="24"/>
          <w:szCs w:val="24"/>
          <w:lang w:val="es-ES_tradnl"/>
        </w:rPr>
        <w:t>ción</w:t>
      </w:r>
      <w:r w:rsidRPr="00E6479C">
        <w:rPr>
          <w:rFonts w:cstheme="minorHAnsi"/>
          <w:b/>
          <w:sz w:val="24"/>
          <w:szCs w:val="24"/>
          <w:lang w:val="es-ES_tradnl"/>
        </w:rPr>
        <w:t>:</w:t>
      </w:r>
      <w:r w:rsidRPr="00E6479C">
        <w:rPr>
          <w:rFonts w:cstheme="minorHAnsi"/>
          <w:sz w:val="24"/>
          <w:szCs w:val="24"/>
          <w:lang w:val="es-ES_tradnl"/>
        </w:rPr>
        <w:t xml:space="preserve"> </w:t>
      </w:r>
      <w:r w:rsidRPr="00E6479C">
        <w:rPr>
          <w:rFonts w:cstheme="minorHAnsi"/>
          <w:sz w:val="24"/>
          <w:szCs w:val="24"/>
          <w:lang w:val="es-ES_tradnl"/>
        </w:rPr>
        <w:tab/>
        <w:t xml:space="preserve">Juan Preciado </w:t>
      </w:r>
      <w:r w:rsidR="00AF0875">
        <w:rPr>
          <w:rFonts w:cstheme="minorHAnsi"/>
          <w:sz w:val="24"/>
          <w:szCs w:val="24"/>
          <w:lang w:val="es-ES_tradnl"/>
        </w:rPr>
        <w:t>pidió una moción para aplazar la junta. Matt Colley hizo la moción y Patricia Cuevas secundó la moción. Todos a favor dinero aye. La reunión de aplazó.</w:t>
      </w:r>
    </w:p>
    <w:p w14:paraId="5B0341C8" w14:textId="77777777" w:rsidR="00126B1B" w:rsidRPr="00E6479C" w:rsidRDefault="00126B1B" w:rsidP="00A458F2">
      <w:pPr>
        <w:ind w:left="1440" w:hanging="1440"/>
        <w:rPr>
          <w:rFonts w:ascii="Times New Roman" w:hAnsi="Times New Roman" w:cs="Times New Roman"/>
          <w:sz w:val="24"/>
          <w:szCs w:val="24"/>
          <w:lang w:val="es-ES_tradnl"/>
        </w:rPr>
      </w:pPr>
    </w:p>
    <w:p w14:paraId="26FF8A65" w14:textId="7604FDA2" w:rsidR="00126B1B" w:rsidRPr="00E6479C" w:rsidRDefault="00126B1B" w:rsidP="00A458F2">
      <w:pPr>
        <w:ind w:left="1440" w:hanging="1440"/>
        <w:rPr>
          <w:rFonts w:ascii="Times New Roman" w:hAnsi="Times New Roman" w:cs="Times New Roman"/>
          <w:b/>
          <w:i/>
          <w:sz w:val="24"/>
          <w:szCs w:val="24"/>
          <w:lang w:val="es-ES_tradnl"/>
        </w:rPr>
      </w:pPr>
      <w:r w:rsidRPr="00E6479C">
        <w:rPr>
          <w:rFonts w:ascii="Times New Roman" w:hAnsi="Times New Roman" w:cs="Times New Roman"/>
          <w:b/>
          <w:i/>
          <w:sz w:val="24"/>
          <w:szCs w:val="24"/>
          <w:lang w:val="es-ES_tradnl"/>
        </w:rPr>
        <w:t>1:25 PM</w:t>
      </w:r>
      <w:r w:rsidRPr="00E6479C">
        <w:rPr>
          <w:rFonts w:ascii="Times New Roman" w:hAnsi="Times New Roman" w:cs="Times New Roman"/>
          <w:sz w:val="24"/>
          <w:szCs w:val="24"/>
          <w:lang w:val="es-ES_tradnl"/>
        </w:rPr>
        <w:tab/>
      </w:r>
      <w:r w:rsidR="00AF0875">
        <w:rPr>
          <w:rFonts w:ascii="Times New Roman" w:hAnsi="Times New Roman" w:cs="Times New Roman"/>
          <w:b/>
          <w:i/>
          <w:sz w:val="24"/>
          <w:szCs w:val="24"/>
          <w:lang w:val="es-ES_tradnl"/>
        </w:rPr>
        <w:t>Sesión Ejecutiva</w:t>
      </w:r>
    </w:p>
    <w:p w14:paraId="346D1E62" w14:textId="77777777" w:rsidR="00126B1B" w:rsidRPr="00E6479C" w:rsidRDefault="00126B1B" w:rsidP="00A458F2">
      <w:pPr>
        <w:ind w:left="1440" w:hanging="1440"/>
        <w:rPr>
          <w:rFonts w:ascii="Times New Roman" w:hAnsi="Times New Roman" w:cs="Times New Roman"/>
          <w:b/>
          <w:i/>
          <w:sz w:val="24"/>
          <w:szCs w:val="24"/>
          <w:lang w:val="es-ES_tradnl"/>
        </w:rPr>
      </w:pPr>
    </w:p>
    <w:p w14:paraId="59335956" w14:textId="43F18E1F" w:rsidR="00126B1B" w:rsidRPr="00AF0875" w:rsidRDefault="00AF0875" w:rsidP="00155BEC">
      <w:pPr>
        <w:ind w:left="1440" w:hanging="1440"/>
        <w:jc w:val="center"/>
        <w:rPr>
          <w:rFonts w:ascii="Times New Roman" w:hAnsi="Times New Roman" w:cs="Times New Roman"/>
          <w:b/>
          <w:sz w:val="24"/>
          <w:szCs w:val="24"/>
          <w:lang w:val="es-ES"/>
        </w:rPr>
      </w:pPr>
      <w:r w:rsidRPr="00AF0875">
        <w:rPr>
          <w:rFonts w:ascii="Times New Roman" w:hAnsi="Times New Roman" w:cs="Times New Roman"/>
          <w:b/>
          <w:sz w:val="24"/>
          <w:szCs w:val="24"/>
          <w:lang w:val="es-ES"/>
        </w:rPr>
        <w:t>Próxima Junta de la Mesa Directiva abril</w:t>
      </w:r>
      <w:r w:rsidR="00126B1B" w:rsidRPr="00AF0875">
        <w:rPr>
          <w:rFonts w:ascii="Times New Roman" w:hAnsi="Times New Roman" w:cs="Times New Roman"/>
          <w:b/>
          <w:sz w:val="24"/>
          <w:szCs w:val="24"/>
          <w:lang w:val="es-ES"/>
        </w:rPr>
        <w:t xml:space="preserve"> 23, 2022 (l</w:t>
      </w:r>
      <w:r>
        <w:rPr>
          <w:rFonts w:ascii="Times New Roman" w:hAnsi="Times New Roman" w:cs="Times New Roman"/>
          <w:b/>
          <w:sz w:val="24"/>
          <w:szCs w:val="24"/>
          <w:lang w:val="es-ES"/>
        </w:rPr>
        <w:t>ugar a determinarse</w:t>
      </w:r>
      <w:r w:rsidR="00126B1B" w:rsidRPr="00AF0875">
        <w:rPr>
          <w:rFonts w:ascii="Times New Roman" w:hAnsi="Times New Roman" w:cs="Times New Roman"/>
          <w:b/>
          <w:sz w:val="24"/>
          <w:szCs w:val="24"/>
          <w:lang w:val="es-ES"/>
        </w:rPr>
        <w:t>)</w:t>
      </w:r>
    </w:p>
    <w:p w14:paraId="21F719E0" w14:textId="77777777" w:rsidR="00B746DE" w:rsidRPr="00AF0875" w:rsidRDefault="00CC2B8A" w:rsidP="00B746DE">
      <w:pPr>
        <w:tabs>
          <w:tab w:val="left" w:pos="5880"/>
        </w:tabs>
        <w:ind w:left="360"/>
        <w:rPr>
          <w:b/>
          <w:sz w:val="24"/>
          <w:szCs w:val="24"/>
          <w:lang w:val="es-ES"/>
        </w:rPr>
      </w:pPr>
      <w:r w:rsidRPr="00AF0875">
        <w:rPr>
          <w:b/>
          <w:sz w:val="24"/>
          <w:szCs w:val="24"/>
          <w:lang w:val="es-ES"/>
        </w:rPr>
        <w:t xml:space="preserve"> </w:t>
      </w:r>
    </w:p>
    <w:sectPr w:rsidR="00B746DE" w:rsidRPr="00AF08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52BE" w14:textId="77777777" w:rsidR="00E1535A" w:rsidRDefault="00E1535A" w:rsidP="009F44DF">
      <w:pPr>
        <w:spacing w:after="0" w:line="240" w:lineRule="auto"/>
      </w:pPr>
      <w:r>
        <w:separator/>
      </w:r>
    </w:p>
  </w:endnote>
  <w:endnote w:type="continuationSeparator" w:id="0">
    <w:p w14:paraId="213BC7EE" w14:textId="77777777" w:rsidR="00E1535A" w:rsidRDefault="00E1535A" w:rsidP="009F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0A8B" w14:textId="77777777" w:rsidR="009F44DF" w:rsidRDefault="009F4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286"/>
      <w:docPartObj>
        <w:docPartGallery w:val="Page Numbers (Bottom of Page)"/>
        <w:docPartUnique/>
      </w:docPartObj>
    </w:sdtPr>
    <w:sdtEndPr>
      <w:rPr>
        <w:noProof/>
      </w:rPr>
    </w:sdtEndPr>
    <w:sdtContent>
      <w:p w14:paraId="42EAD578" w14:textId="77777777" w:rsidR="00AC5116" w:rsidRDefault="00AC5116">
        <w:pPr>
          <w:pStyle w:val="Footer"/>
          <w:jc w:val="right"/>
        </w:pPr>
        <w:r>
          <w:fldChar w:fldCharType="begin"/>
        </w:r>
        <w:r>
          <w:instrText xml:space="preserve"> PAGE   \* MERGEFORMAT </w:instrText>
        </w:r>
        <w:r>
          <w:fldChar w:fldCharType="separate"/>
        </w:r>
        <w:r w:rsidR="00D34488">
          <w:rPr>
            <w:noProof/>
          </w:rPr>
          <w:t>4</w:t>
        </w:r>
        <w:r>
          <w:rPr>
            <w:noProof/>
          </w:rPr>
          <w:fldChar w:fldCharType="end"/>
        </w:r>
      </w:p>
    </w:sdtContent>
  </w:sdt>
  <w:p w14:paraId="460C2C64" w14:textId="77777777" w:rsidR="009F44DF" w:rsidRDefault="009F4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ACE0" w14:textId="77777777" w:rsidR="009F44DF" w:rsidRDefault="009F4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C006" w14:textId="77777777" w:rsidR="00E1535A" w:rsidRDefault="00E1535A" w:rsidP="009F44DF">
      <w:pPr>
        <w:spacing w:after="0" w:line="240" w:lineRule="auto"/>
      </w:pPr>
      <w:r>
        <w:separator/>
      </w:r>
    </w:p>
  </w:footnote>
  <w:footnote w:type="continuationSeparator" w:id="0">
    <w:p w14:paraId="03B9F37D" w14:textId="77777777" w:rsidR="00E1535A" w:rsidRDefault="00E1535A" w:rsidP="009F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B260" w14:textId="77777777" w:rsidR="009F44DF" w:rsidRDefault="009F4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781F" w14:textId="77777777" w:rsidR="009F44DF" w:rsidRPr="009F44DF" w:rsidRDefault="009F44DF" w:rsidP="009F44DF">
    <w:pPr>
      <w:pStyle w:val="Header"/>
      <w:jc w:val="center"/>
      <w:rPr>
        <w:b/>
        <w:sz w:val="24"/>
        <w:szCs w:val="24"/>
      </w:rPr>
    </w:pPr>
    <w:r w:rsidRPr="009F44DF">
      <w:rPr>
        <w:b/>
        <w:sz w:val="24"/>
        <w:szCs w:val="24"/>
      </w:rPr>
      <w:t>Oregon Child Development Coalition</w:t>
    </w:r>
  </w:p>
  <w:p w14:paraId="1E522AE2" w14:textId="5C8DFF66" w:rsidR="009F44DF" w:rsidRPr="00871D7A" w:rsidRDefault="00871D7A" w:rsidP="009F44DF">
    <w:pPr>
      <w:pStyle w:val="Header"/>
      <w:jc w:val="center"/>
      <w:rPr>
        <w:b/>
        <w:sz w:val="24"/>
        <w:szCs w:val="24"/>
        <w:lang w:val="es-ES"/>
      </w:rPr>
    </w:pPr>
    <w:r w:rsidRPr="00871D7A">
      <w:rPr>
        <w:b/>
        <w:sz w:val="24"/>
        <w:szCs w:val="24"/>
        <w:lang w:val="es-ES"/>
      </w:rPr>
      <w:t>Junta de la M</w:t>
    </w:r>
    <w:r>
      <w:rPr>
        <w:b/>
        <w:sz w:val="24"/>
        <w:szCs w:val="24"/>
        <w:lang w:val="es-ES"/>
      </w:rPr>
      <w:t>esa Directiva</w:t>
    </w:r>
  </w:p>
  <w:p w14:paraId="5143F00D" w14:textId="0C0C15E1" w:rsidR="009F44DF" w:rsidRPr="00871D7A" w:rsidRDefault="009F44DF" w:rsidP="009F44DF">
    <w:pPr>
      <w:pStyle w:val="Header"/>
      <w:jc w:val="center"/>
      <w:rPr>
        <w:b/>
        <w:sz w:val="24"/>
        <w:szCs w:val="24"/>
        <w:lang w:val="es-ES"/>
      </w:rPr>
    </w:pPr>
    <w:r w:rsidRPr="00871D7A">
      <w:rPr>
        <w:b/>
        <w:sz w:val="24"/>
        <w:szCs w:val="24"/>
        <w:lang w:val="es-ES"/>
      </w:rPr>
      <w:t>Mar</w:t>
    </w:r>
    <w:r w:rsidR="00871D7A">
      <w:rPr>
        <w:b/>
        <w:sz w:val="24"/>
        <w:szCs w:val="24"/>
        <w:lang w:val="es-ES"/>
      </w:rPr>
      <w:t>zo</w:t>
    </w:r>
    <w:r w:rsidRPr="00871D7A">
      <w:rPr>
        <w:b/>
        <w:sz w:val="24"/>
        <w:szCs w:val="24"/>
        <w:lang w:val="es-ES"/>
      </w:rPr>
      <w:t xml:space="preserve"> 19, 2022</w:t>
    </w:r>
  </w:p>
  <w:p w14:paraId="365CF54B" w14:textId="77777777" w:rsidR="009F44DF" w:rsidRPr="00871D7A" w:rsidRDefault="009F44DF">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CFAD" w14:textId="77777777" w:rsidR="009F44DF" w:rsidRDefault="009F4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30AE"/>
    <w:multiLevelType w:val="hybridMultilevel"/>
    <w:tmpl w:val="705E42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C95441"/>
    <w:multiLevelType w:val="hybridMultilevel"/>
    <w:tmpl w:val="F6B06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2568B0"/>
    <w:multiLevelType w:val="hybridMultilevel"/>
    <w:tmpl w:val="D4D81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E8254C"/>
    <w:multiLevelType w:val="hybridMultilevel"/>
    <w:tmpl w:val="14349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3742B19"/>
    <w:multiLevelType w:val="hybridMultilevel"/>
    <w:tmpl w:val="9370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432B2"/>
    <w:multiLevelType w:val="hybridMultilevel"/>
    <w:tmpl w:val="04A692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BD2E78"/>
    <w:multiLevelType w:val="hybridMultilevel"/>
    <w:tmpl w:val="F1AE2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A26E51"/>
    <w:multiLevelType w:val="hybridMultilevel"/>
    <w:tmpl w:val="44FE4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985E7A"/>
    <w:multiLevelType w:val="hybridMultilevel"/>
    <w:tmpl w:val="53C894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5970E47"/>
    <w:multiLevelType w:val="hybridMultilevel"/>
    <w:tmpl w:val="C8FAD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BC359D1"/>
    <w:multiLevelType w:val="hybridMultilevel"/>
    <w:tmpl w:val="341A1A74"/>
    <w:lvl w:ilvl="0" w:tplc="535C4E0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A4C84"/>
    <w:multiLevelType w:val="hybridMultilevel"/>
    <w:tmpl w:val="74AECEBA"/>
    <w:lvl w:ilvl="0" w:tplc="79A887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424D6E"/>
    <w:multiLevelType w:val="hybridMultilevel"/>
    <w:tmpl w:val="7B70F6B6"/>
    <w:lvl w:ilvl="0" w:tplc="35A21394">
      <w:start w:val="7"/>
      <w:numFmt w:val="upperRoman"/>
      <w:lvlText w:val="%1."/>
      <w:lvlJc w:val="left"/>
      <w:pPr>
        <w:ind w:left="1080" w:hanging="72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939EC"/>
    <w:multiLevelType w:val="hybridMultilevel"/>
    <w:tmpl w:val="9C503BFC"/>
    <w:lvl w:ilvl="0" w:tplc="DE74B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0561">
    <w:abstractNumId w:val="4"/>
  </w:num>
  <w:num w:numId="2" w16cid:durableId="1119028782">
    <w:abstractNumId w:val="1"/>
  </w:num>
  <w:num w:numId="3" w16cid:durableId="553273713">
    <w:abstractNumId w:val="11"/>
  </w:num>
  <w:num w:numId="4" w16cid:durableId="1149202010">
    <w:abstractNumId w:val="2"/>
  </w:num>
  <w:num w:numId="5" w16cid:durableId="1419061995">
    <w:abstractNumId w:val="8"/>
  </w:num>
  <w:num w:numId="6" w16cid:durableId="1099107087">
    <w:abstractNumId w:val="10"/>
  </w:num>
  <w:num w:numId="7" w16cid:durableId="602806851">
    <w:abstractNumId w:val="0"/>
  </w:num>
  <w:num w:numId="8" w16cid:durableId="2043630239">
    <w:abstractNumId w:val="13"/>
  </w:num>
  <w:num w:numId="9" w16cid:durableId="1494833768">
    <w:abstractNumId w:val="5"/>
  </w:num>
  <w:num w:numId="10" w16cid:durableId="1627349377">
    <w:abstractNumId w:val="7"/>
  </w:num>
  <w:num w:numId="11" w16cid:durableId="517432226">
    <w:abstractNumId w:val="9"/>
  </w:num>
  <w:num w:numId="12" w16cid:durableId="1736776267">
    <w:abstractNumId w:val="3"/>
  </w:num>
  <w:num w:numId="13" w16cid:durableId="290215699">
    <w:abstractNumId w:val="6"/>
  </w:num>
  <w:num w:numId="14" w16cid:durableId="1781608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75"/>
    <w:rsid w:val="00040208"/>
    <w:rsid w:val="000826E7"/>
    <w:rsid w:val="000D2BAE"/>
    <w:rsid w:val="000F06A6"/>
    <w:rsid w:val="00126B1B"/>
    <w:rsid w:val="001469FD"/>
    <w:rsid w:val="00155BEC"/>
    <w:rsid w:val="00155F82"/>
    <w:rsid w:val="001637C4"/>
    <w:rsid w:val="00174379"/>
    <w:rsid w:val="00202B87"/>
    <w:rsid w:val="00204023"/>
    <w:rsid w:val="00253B58"/>
    <w:rsid w:val="002800F9"/>
    <w:rsid w:val="002F68BE"/>
    <w:rsid w:val="003725D0"/>
    <w:rsid w:val="004026BF"/>
    <w:rsid w:val="00452C1C"/>
    <w:rsid w:val="00472CC6"/>
    <w:rsid w:val="004D3236"/>
    <w:rsid w:val="004D7141"/>
    <w:rsid w:val="00515695"/>
    <w:rsid w:val="0052338D"/>
    <w:rsid w:val="005D434D"/>
    <w:rsid w:val="005F55D7"/>
    <w:rsid w:val="00646728"/>
    <w:rsid w:val="00657B2E"/>
    <w:rsid w:val="006B0675"/>
    <w:rsid w:val="006F46DD"/>
    <w:rsid w:val="006F6B25"/>
    <w:rsid w:val="00724F93"/>
    <w:rsid w:val="00737BA3"/>
    <w:rsid w:val="00773782"/>
    <w:rsid w:val="00776C22"/>
    <w:rsid w:val="00802C22"/>
    <w:rsid w:val="00827197"/>
    <w:rsid w:val="00871D7A"/>
    <w:rsid w:val="00894EEB"/>
    <w:rsid w:val="008B1DAD"/>
    <w:rsid w:val="008C69E7"/>
    <w:rsid w:val="008D03B5"/>
    <w:rsid w:val="00906DC4"/>
    <w:rsid w:val="00913C7D"/>
    <w:rsid w:val="009670B0"/>
    <w:rsid w:val="00967282"/>
    <w:rsid w:val="009C2ABD"/>
    <w:rsid w:val="009E0138"/>
    <w:rsid w:val="009E374E"/>
    <w:rsid w:val="009F44DF"/>
    <w:rsid w:val="00A458F2"/>
    <w:rsid w:val="00A47FC6"/>
    <w:rsid w:val="00A61985"/>
    <w:rsid w:val="00A93550"/>
    <w:rsid w:val="00AC5116"/>
    <w:rsid w:val="00AF0875"/>
    <w:rsid w:val="00AF200D"/>
    <w:rsid w:val="00B07B72"/>
    <w:rsid w:val="00B13E08"/>
    <w:rsid w:val="00B264EB"/>
    <w:rsid w:val="00B26ACD"/>
    <w:rsid w:val="00B465CF"/>
    <w:rsid w:val="00B746DE"/>
    <w:rsid w:val="00BB25F0"/>
    <w:rsid w:val="00BC0973"/>
    <w:rsid w:val="00BE1732"/>
    <w:rsid w:val="00C30991"/>
    <w:rsid w:val="00C370C2"/>
    <w:rsid w:val="00C42DD2"/>
    <w:rsid w:val="00CC2B8A"/>
    <w:rsid w:val="00CD0BF3"/>
    <w:rsid w:val="00D34488"/>
    <w:rsid w:val="00D45541"/>
    <w:rsid w:val="00D504B8"/>
    <w:rsid w:val="00D604C7"/>
    <w:rsid w:val="00D67F19"/>
    <w:rsid w:val="00DA1243"/>
    <w:rsid w:val="00DF6730"/>
    <w:rsid w:val="00E0631B"/>
    <w:rsid w:val="00E1535A"/>
    <w:rsid w:val="00E17869"/>
    <w:rsid w:val="00E33D81"/>
    <w:rsid w:val="00E509E7"/>
    <w:rsid w:val="00E6479C"/>
    <w:rsid w:val="00EE1804"/>
    <w:rsid w:val="00F7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3F31"/>
  <w15:chartTrackingRefBased/>
  <w15:docId w15:val="{CBEA1ECF-ABEE-4C5D-9C76-9AB3B2B2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DF"/>
  </w:style>
  <w:style w:type="paragraph" w:styleId="Footer">
    <w:name w:val="footer"/>
    <w:basedOn w:val="Normal"/>
    <w:link w:val="FooterChar"/>
    <w:uiPriority w:val="99"/>
    <w:unhideWhenUsed/>
    <w:rsid w:val="009F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DF"/>
  </w:style>
  <w:style w:type="paragraph" w:styleId="ListParagraph">
    <w:name w:val="List Paragraph"/>
    <w:basedOn w:val="Normal"/>
    <w:uiPriority w:val="34"/>
    <w:qFormat/>
    <w:rsid w:val="006F6B25"/>
    <w:pPr>
      <w:ind w:left="720"/>
      <w:contextualSpacing/>
    </w:pPr>
  </w:style>
  <w:style w:type="paragraph" w:styleId="BalloonText">
    <w:name w:val="Balloon Text"/>
    <w:basedOn w:val="Normal"/>
    <w:link w:val="BalloonTextChar"/>
    <w:uiPriority w:val="99"/>
    <w:semiHidden/>
    <w:unhideWhenUsed/>
    <w:rsid w:val="00E06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Tisa Bithell (CO x1024)</dc:creator>
  <cp:keywords/>
  <dc:description/>
  <cp:lastModifiedBy>Martha Molitor (CO x1010)</cp:lastModifiedBy>
  <cp:revision>6</cp:revision>
  <cp:lastPrinted>2022-04-11T18:43:00Z</cp:lastPrinted>
  <dcterms:created xsi:type="dcterms:W3CDTF">2022-04-11T22:03:00Z</dcterms:created>
  <dcterms:modified xsi:type="dcterms:W3CDTF">2022-04-12T18:31:00Z</dcterms:modified>
</cp:coreProperties>
</file>